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42" w:rsidRPr="008321B0" w:rsidRDefault="002A3D42" w:rsidP="002A3D42">
      <w:pPr>
        <w:shd w:val="clear" w:color="auto" w:fill="FFFFFF"/>
        <w:spacing w:after="450" w:line="240" w:lineRule="auto"/>
        <w:outlineLvl w:val="1"/>
        <w:rPr>
          <w:rFonts w:ascii="Times New Roman" w:eastAsia="Times New Roman" w:hAnsi="Times New Roman" w:cs="Times New Roman"/>
          <w:bCs/>
          <w:sz w:val="32"/>
          <w:szCs w:val="32"/>
        </w:rPr>
      </w:pPr>
      <w:r w:rsidRPr="008321B0">
        <w:rPr>
          <w:rFonts w:ascii="Times New Roman" w:eastAsia="Times New Roman" w:hAnsi="Times New Roman" w:cs="Times New Roman"/>
          <w:bCs/>
          <w:sz w:val="32"/>
          <w:szCs w:val="32"/>
        </w:rPr>
        <w:t>About PenTrust</w:t>
      </w:r>
    </w:p>
    <w:p w:rsidR="002A3D42" w:rsidRPr="008321B0" w:rsidRDefault="002A3D42" w:rsidP="002A3D42">
      <w:pPr>
        <w:shd w:val="clear" w:color="auto" w:fill="FFFFFF"/>
        <w:spacing w:after="0" w:line="240" w:lineRule="auto"/>
        <w:rPr>
          <w:rFonts w:ascii="Times New Roman" w:eastAsia="Times New Roman" w:hAnsi="Times New Roman" w:cs="Times New Roman"/>
          <w:sz w:val="24"/>
          <w:szCs w:val="24"/>
          <w14:textOutline w14:w="9525" w14:cap="rnd" w14:cmpd="sng" w14:algn="ctr">
            <w14:noFill/>
            <w14:prstDash w14:val="solid"/>
            <w14:bevel/>
          </w14:textOutline>
        </w:rPr>
      </w:pPr>
      <w:r w:rsidRPr="008321B0">
        <w:rPr>
          <w:rFonts w:ascii="Times New Roman" w:eastAsia="Times New Roman" w:hAnsi="Times New Roman" w:cs="Times New Roman"/>
          <w:sz w:val="24"/>
          <w:szCs w:val="24"/>
          <w14:textOutline w14:w="9525" w14:cap="rnd" w14:cmpd="sng" w14:algn="ctr">
            <w14:noFill/>
            <w14:prstDash w14:val="solid"/>
            <w14:bevel/>
          </w14:textOutline>
        </w:rPr>
        <w:t xml:space="preserve">PenTrust is a wholly owned Ghanaian Corporate Trustee Company registered with the National Pensions Regulatory Authority to provide pension trustee services under the new </w:t>
      </w:r>
      <w:r w:rsidR="008321B0" w:rsidRPr="008321B0">
        <w:rPr>
          <w:rFonts w:ascii="Times New Roman" w:eastAsia="Times New Roman" w:hAnsi="Times New Roman" w:cs="Times New Roman"/>
          <w:sz w:val="24"/>
          <w:szCs w:val="24"/>
          <w14:textOutline w14:w="9525" w14:cap="rnd" w14:cmpd="sng" w14:algn="ctr">
            <w14:noFill/>
            <w14:prstDash w14:val="solid"/>
            <w14:bevel/>
          </w14:textOutline>
        </w:rPr>
        <w:t>pension</w:t>
      </w:r>
      <w:r w:rsidRPr="008321B0">
        <w:rPr>
          <w:rFonts w:ascii="Times New Roman" w:eastAsia="Times New Roman" w:hAnsi="Times New Roman" w:cs="Times New Roman"/>
          <w:sz w:val="24"/>
          <w:szCs w:val="24"/>
          <w14:textOutline w14:w="9525" w14:cap="rnd" w14:cmpd="sng" w14:algn="ctr">
            <w14:noFill/>
            <w14:prstDash w14:val="solid"/>
            <w14:bevel/>
          </w14:textOutline>
        </w:rPr>
        <w:t xml:space="preserve"> act of 2008, ACT 766.</w:t>
      </w:r>
      <w:r w:rsidRPr="008321B0">
        <w:rPr>
          <w:rFonts w:ascii="Times New Roman" w:eastAsia="Times New Roman" w:hAnsi="Times New Roman" w:cs="Times New Roman"/>
          <w:sz w:val="24"/>
          <w:szCs w:val="24"/>
          <w14:textOutline w14:w="9525" w14:cap="rnd" w14:cmpd="sng" w14:algn="ctr">
            <w14:noFill/>
            <w14:prstDash w14:val="solid"/>
            <w14:bevel/>
          </w14:textOutline>
        </w:rPr>
        <w:br/>
        <w:t>PenTrust is the only corporate trustee with presence in all the ten regions and major districts of Ghana.</w:t>
      </w:r>
      <w:r w:rsidRPr="008321B0">
        <w:rPr>
          <w:rFonts w:ascii="Times New Roman" w:eastAsia="Times New Roman" w:hAnsi="Times New Roman" w:cs="Times New Roman"/>
          <w:sz w:val="24"/>
          <w:szCs w:val="24"/>
          <w14:textOutline w14:w="9525" w14:cap="rnd" w14:cmpd="sng" w14:algn="ctr">
            <w14:noFill/>
            <w14:prstDash w14:val="solid"/>
            <w14:bevel/>
          </w14:textOutline>
        </w:rPr>
        <w:br/>
        <w:t>PenTrust offers its clients a comprehensive support to simplify the responsibilities associated with investing and administering assets within a trust by providing personal help from a team of trust experts as our clients determine their level of involvement and the trustee arrangement that works best for them.</w:t>
      </w:r>
    </w:p>
    <w:p w:rsidR="002A3D42" w:rsidRDefault="002A3D42" w:rsidP="002A3D42">
      <w:pPr>
        <w:shd w:val="clear" w:color="auto" w:fill="FFFFFF"/>
        <w:spacing w:after="0" w:line="240" w:lineRule="auto"/>
        <w:rPr>
          <w:rFonts w:ascii="Arial" w:eastAsia="Times New Roman" w:hAnsi="Arial" w:cs="Arial"/>
          <w:color w:val="666666"/>
          <w:sz w:val="24"/>
          <w:szCs w:val="24"/>
        </w:rPr>
      </w:pPr>
    </w:p>
    <w:p w:rsidR="002A3D42" w:rsidRPr="002A3D42" w:rsidRDefault="002A3D42" w:rsidP="002A3D42">
      <w:pPr>
        <w:shd w:val="clear" w:color="auto" w:fill="FFFFFF"/>
        <w:spacing w:after="0" w:line="240" w:lineRule="auto"/>
        <w:rPr>
          <w:rFonts w:ascii="Arial" w:eastAsia="Times New Roman" w:hAnsi="Arial" w:cs="Arial"/>
          <w:color w:val="666666"/>
          <w:sz w:val="24"/>
          <w:szCs w:val="24"/>
        </w:rPr>
      </w:pPr>
    </w:p>
    <w:p w:rsidR="008E060D" w:rsidRPr="008321B0" w:rsidRDefault="002A3D42">
      <w:pPr>
        <w:rPr>
          <w:rFonts w:ascii="Times New Roman" w:hAnsi="Times New Roman" w:cs="Times New Roman"/>
          <w:sz w:val="24"/>
          <w:szCs w:val="24"/>
        </w:rPr>
      </w:pPr>
      <w:r w:rsidRPr="008321B0">
        <w:rPr>
          <w:rFonts w:ascii="Times New Roman" w:hAnsi="Times New Roman" w:cs="Times New Roman"/>
          <w:b/>
          <w:sz w:val="24"/>
          <w:szCs w:val="24"/>
        </w:rPr>
        <w:t>Corporate Mission</w:t>
      </w:r>
      <w:r w:rsidRPr="008321B0">
        <w:rPr>
          <w:rFonts w:ascii="Times New Roman" w:hAnsi="Times New Roman" w:cs="Times New Roman"/>
          <w:sz w:val="24"/>
          <w:szCs w:val="24"/>
        </w:rPr>
        <w:t xml:space="preserve"> </w:t>
      </w:r>
      <w:r w:rsidR="008321B0" w:rsidRPr="008321B0">
        <w:rPr>
          <w:rFonts w:ascii="Times New Roman" w:hAnsi="Times New Roman" w:cs="Times New Roman"/>
          <w:sz w:val="24"/>
          <w:szCs w:val="24"/>
        </w:rPr>
        <w:t xml:space="preserve">– </w:t>
      </w:r>
      <w:r w:rsidR="00BE5575" w:rsidRPr="00BE5575">
        <w:rPr>
          <w:rFonts w:ascii="Times New Roman" w:hAnsi="Times New Roman" w:cs="Times New Roman"/>
          <w:sz w:val="24"/>
          <w:szCs w:val="24"/>
        </w:rPr>
        <w:t>Our mission is to provide pension trust services with excellence and passion for all entities including large, micro-small-medium scale enterprises and Individuals.</w:t>
      </w:r>
    </w:p>
    <w:p w:rsidR="008321B0" w:rsidRDefault="008321B0" w:rsidP="008321B0">
      <w:pPr>
        <w:pStyle w:val="BodyTextIndent"/>
        <w:ind w:left="0"/>
        <w:rPr>
          <w:rFonts w:ascii="Times New Roman" w:hAnsi="Times New Roman" w:cs="Times New Roman"/>
          <w:b/>
        </w:rPr>
      </w:pPr>
    </w:p>
    <w:p w:rsidR="008321B0" w:rsidRPr="008321B0" w:rsidRDefault="002A3D42" w:rsidP="008321B0">
      <w:pPr>
        <w:pStyle w:val="BodyTextIndent"/>
        <w:ind w:left="0"/>
        <w:rPr>
          <w:rFonts w:ascii="Times New Roman" w:hAnsi="Times New Roman" w:cs="Times New Roman"/>
        </w:rPr>
      </w:pPr>
      <w:r w:rsidRPr="008321B0">
        <w:rPr>
          <w:rFonts w:ascii="Times New Roman" w:hAnsi="Times New Roman" w:cs="Times New Roman"/>
          <w:b/>
        </w:rPr>
        <w:t>Corporate Vision</w:t>
      </w:r>
      <w:r w:rsidRPr="008321B0">
        <w:rPr>
          <w:rFonts w:ascii="Times New Roman" w:hAnsi="Times New Roman" w:cs="Times New Roman"/>
        </w:rPr>
        <w:t xml:space="preserve"> </w:t>
      </w:r>
      <w:r w:rsidR="008321B0" w:rsidRPr="008321B0">
        <w:rPr>
          <w:rFonts w:ascii="Times New Roman" w:hAnsi="Times New Roman" w:cs="Times New Roman"/>
        </w:rPr>
        <w:t xml:space="preserve">– </w:t>
      </w:r>
      <w:r w:rsidR="00BE5575" w:rsidRPr="00BE5575">
        <w:rPr>
          <w:rFonts w:ascii="Times New Roman" w:hAnsi="Times New Roman" w:cs="Times New Roman"/>
        </w:rPr>
        <w:t>To be a national Trust company in character for corporate, individual and informal sector schemes providing close to client trust services throughout Ghana and abroad and be known for excellent customer service while creating wealth for stakeholders over the long term.</w:t>
      </w:r>
    </w:p>
    <w:p w:rsidR="002A3D42" w:rsidRDefault="002A3D42"/>
    <w:p w:rsidR="008321B0" w:rsidRPr="008321B0" w:rsidRDefault="002A3D42" w:rsidP="008321B0">
      <w:pPr>
        <w:rPr>
          <w:rFonts w:ascii="Times New Roman" w:hAnsi="Times New Roman" w:cs="Times New Roman"/>
          <w:sz w:val="24"/>
          <w:szCs w:val="24"/>
        </w:rPr>
      </w:pPr>
      <w:r w:rsidRPr="008321B0">
        <w:rPr>
          <w:rFonts w:ascii="Times New Roman" w:hAnsi="Times New Roman" w:cs="Times New Roman"/>
          <w:b/>
          <w:sz w:val="24"/>
          <w:szCs w:val="24"/>
        </w:rPr>
        <w:t>Corporate Values</w:t>
      </w:r>
      <w:r w:rsidRPr="008321B0">
        <w:rPr>
          <w:rFonts w:ascii="Times New Roman" w:hAnsi="Times New Roman" w:cs="Times New Roman"/>
          <w:sz w:val="24"/>
          <w:szCs w:val="24"/>
        </w:rPr>
        <w:t xml:space="preserve"> </w:t>
      </w:r>
      <w:r w:rsidR="008321B0" w:rsidRPr="008321B0">
        <w:rPr>
          <w:rFonts w:ascii="Times New Roman" w:hAnsi="Times New Roman" w:cs="Times New Roman"/>
          <w:sz w:val="24"/>
          <w:szCs w:val="24"/>
        </w:rPr>
        <w:t>– To ensure the highest standard of professionalism, PenTrust is committed to maintaining a stringent Corporate Value system as defined by:</w:t>
      </w:r>
    </w:p>
    <w:p w:rsidR="008321B0" w:rsidRPr="008321B0" w:rsidRDefault="008321B0" w:rsidP="008321B0">
      <w:pPr>
        <w:pStyle w:val="BodyTextIndent"/>
        <w:spacing w:line="240" w:lineRule="auto"/>
        <w:rPr>
          <w:rFonts w:ascii="Times New Roman" w:hAnsi="Times New Roman" w:cs="Times New Roman"/>
        </w:rPr>
      </w:pPr>
    </w:p>
    <w:p w:rsidR="00BE5575" w:rsidRPr="00BE5575" w:rsidRDefault="00BE5575" w:rsidP="00BE5575">
      <w:pPr>
        <w:pStyle w:val="ListParagraph"/>
        <w:numPr>
          <w:ilvl w:val="0"/>
          <w:numId w:val="6"/>
        </w:numPr>
      </w:pPr>
      <w:r w:rsidRPr="00BE5575">
        <w:rPr>
          <w:color w:val="000000"/>
          <w:lang w:val="cy-GB"/>
        </w:rPr>
        <w:t xml:space="preserve">Enthusiasm        </w:t>
      </w:r>
    </w:p>
    <w:p w:rsidR="00BE5575" w:rsidRPr="00BE5575" w:rsidRDefault="00BE5575" w:rsidP="00BE5575">
      <w:pPr>
        <w:pStyle w:val="ListParagraph"/>
        <w:numPr>
          <w:ilvl w:val="0"/>
          <w:numId w:val="6"/>
        </w:numPr>
      </w:pPr>
      <w:r w:rsidRPr="00BE5575">
        <w:rPr>
          <w:color w:val="000000"/>
          <w:lang w:val="cy-GB"/>
        </w:rPr>
        <w:t>Innovation</w:t>
      </w:r>
    </w:p>
    <w:p w:rsidR="00BE5575" w:rsidRPr="00BE5575" w:rsidRDefault="00BE5575" w:rsidP="00BE5575">
      <w:pPr>
        <w:pStyle w:val="ListParagraph"/>
        <w:numPr>
          <w:ilvl w:val="0"/>
          <w:numId w:val="6"/>
        </w:numPr>
      </w:pPr>
      <w:r w:rsidRPr="00BE5575">
        <w:rPr>
          <w:color w:val="000000"/>
          <w:lang w:val="cy-GB"/>
        </w:rPr>
        <w:t>Discipline</w:t>
      </w:r>
    </w:p>
    <w:p w:rsidR="00BE5575" w:rsidRPr="00BE5575" w:rsidRDefault="00BE5575" w:rsidP="00BE5575">
      <w:pPr>
        <w:pStyle w:val="ListParagraph"/>
        <w:numPr>
          <w:ilvl w:val="0"/>
          <w:numId w:val="6"/>
        </w:numPr>
      </w:pPr>
      <w:r w:rsidRPr="00BE5575">
        <w:rPr>
          <w:color w:val="000000"/>
          <w:lang w:val="cy-GB"/>
        </w:rPr>
        <w:t xml:space="preserve">Loyalty </w:t>
      </w:r>
    </w:p>
    <w:p w:rsidR="00BE5575" w:rsidRPr="00BE5575" w:rsidRDefault="00BE5575" w:rsidP="00BE5575">
      <w:pPr>
        <w:pStyle w:val="ListParagraph"/>
        <w:numPr>
          <w:ilvl w:val="0"/>
          <w:numId w:val="6"/>
        </w:numPr>
      </w:pPr>
      <w:r w:rsidRPr="00BE5575">
        <w:rPr>
          <w:color w:val="000000"/>
          <w:lang w:val="cy-GB"/>
        </w:rPr>
        <w:t>Excellence</w:t>
      </w:r>
    </w:p>
    <w:p w:rsidR="00BE5575" w:rsidRPr="00BE5575" w:rsidRDefault="00BE5575" w:rsidP="00BE5575">
      <w:pPr>
        <w:pStyle w:val="ListParagraph"/>
        <w:numPr>
          <w:ilvl w:val="0"/>
          <w:numId w:val="6"/>
        </w:numPr>
      </w:pPr>
      <w:r w:rsidRPr="00BE5575">
        <w:rPr>
          <w:color w:val="000000"/>
          <w:lang w:val="cy-GB"/>
        </w:rPr>
        <w:t>Passion</w:t>
      </w:r>
    </w:p>
    <w:p w:rsidR="00BE5575" w:rsidRPr="00BE5575" w:rsidRDefault="00BE5575" w:rsidP="00BE5575">
      <w:pPr>
        <w:pStyle w:val="ListParagraph"/>
        <w:numPr>
          <w:ilvl w:val="0"/>
          <w:numId w:val="6"/>
        </w:numPr>
      </w:pPr>
      <w:r w:rsidRPr="00BE5575">
        <w:rPr>
          <w:color w:val="000000"/>
          <w:lang w:val="cy-GB"/>
        </w:rPr>
        <w:t>Trust</w:t>
      </w:r>
    </w:p>
    <w:p w:rsidR="008321B0" w:rsidRDefault="008321B0"/>
    <w:p w:rsidR="002A3D42" w:rsidRDefault="002A3D42"/>
    <w:p w:rsidR="008E7658" w:rsidRDefault="008E7658"/>
    <w:p w:rsidR="008E7658" w:rsidRPr="008E7658" w:rsidRDefault="008E7658">
      <w:pPr>
        <w:rPr>
          <w:rFonts w:ascii="Times New Roman" w:hAnsi="Times New Roman" w:cs="Times New Roman"/>
          <w:b/>
          <w:sz w:val="24"/>
          <w:szCs w:val="24"/>
        </w:rPr>
      </w:pPr>
      <w:r w:rsidRPr="008E7658">
        <w:rPr>
          <w:rFonts w:ascii="Times New Roman" w:hAnsi="Times New Roman" w:cs="Times New Roman"/>
          <w:b/>
          <w:sz w:val="24"/>
          <w:szCs w:val="24"/>
        </w:rPr>
        <w:t>Board of Trustees</w:t>
      </w:r>
    </w:p>
    <w:p w:rsidR="008E7658" w:rsidRPr="00BE5575" w:rsidRDefault="008E7658">
      <w:pPr>
        <w:rPr>
          <w:rFonts w:ascii="Times New Roman" w:hAnsi="Times New Roman" w:cs="Times New Roman"/>
          <w:b/>
          <w:sz w:val="24"/>
          <w:szCs w:val="24"/>
        </w:rPr>
      </w:pPr>
      <w:r w:rsidRPr="00BE5575">
        <w:rPr>
          <w:rFonts w:ascii="Times New Roman" w:hAnsi="Times New Roman" w:cs="Times New Roman"/>
          <w:b/>
          <w:sz w:val="24"/>
          <w:szCs w:val="24"/>
        </w:rPr>
        <w:t xml:space="preserve">Valentina Bannerman </w:t>
      </w:r>
    </w:p>
    <w:p w:rsidR="008E7658" w:rsidRPr="008E7658" w:rsidRDefault="008E7658" w:rsidP="008E7658">
      <w:pPr>
        <w:spacing w:after="0" w:line="240" w:lineRule="auto"/>
        <w:rPr>
          <w:rFonts w:ascii="Times New Roman" w:eastAsia="Times New Roman" w:hAnsi="Times New Roman" w:cs="Times New Roman"/>
          <w:sz w:val="24"/>
          <w:szCs w:val="24"/>
        </w:rPr>
      </w:pPr>
      <w:r w:rsidRPr="008E7658">
        <w:rPr>
          <w:rFonts w:ascii="Times New Roman" w:eastAsiaTheme="minorEastAsia" w:hAnsi="Times New Roman" w:cs="Times New Roman"/>
          <w:color w:val="000000" w:themeColor="dark1"/>
          <w:kern w:val="24"/>
          <w:sz w:val="24"/>
          <w:szCs w:val="24"/>
        </w:rPr>
        <w:t xml:space="preserve">JULIANA is an educationist and an experienced university librarian with over two decades of experience in the academia. She holds an M Phil in Educational Psychology, a Post Graduate Diploma in Library Studies from the University of Ghana and a BA in Education from the </w:t>
      </w:r>
      <w:r w:rsidRPr="008E7658">
        <w:rPr>
          <w:rFonts w:ascii="Times New Roman" w:eastAsiaTheme="minorEastAsia" w:hAnsi="Times New Roman" w:cs="Times New Roman"/>
          <w:color w:val="000000" w:themeColor="dark1"/>
          <w:kern w:val="24"/>
          <w:sz w:val="24"/>
          <w:szCs w:val="24"/>
        </w:rPr>
        <w:lastRenderedPageBreak/>
        <w:t xml:space="preserve">University </w:t>
      </w:r>
      <w:proofErr w:type="gramStart"/>
      <w:r w:rsidRPr="008E7658">
        <w:rPr>
          <w:rFonts w:ascii="Times New Roman" w:eastAsiaTheme="minorEastAsia" w:hAnsi="Times New Roman" w:cs="Times New Roman"/>
          <w:color w:val="000000" w:themeColor="dark1"/>
          <w:kern w:val="24"/>
          <w:sz w:val="24"/>
          <w:szCs w:val="24"/>
        </w:rPr>
        <w:t>of</w:t>
      </w:r>
      <w:proofErr w:type="gramEnd"/>
      <w:r w:rsidRPr="008E7658">
        <w:rPr>
          <w:rFonts w:ascii="Times New Roman" w:eastAsiaTheme="minorEastAsia" w:hAnsi="Times New Roman" w:cs="Times New Roman"/>
          <w:color w:val="000000" w:themeColor="dark1"/>
          <w:kern w:val="24"/>
          <w:sz w:val="24"/>
          <w:szCs w:val="24"/>
        </w:rPr>
        <w:t xml:space="preserve"> Cape Coast. She has served in many capacities such as University Librarian, Adjunct Assistant Professor, California state University, Sacramento library. </w:t>
      </w:r>
      <w:r w:rsidRPr="008E7658">
        <w:rPr>
          <w:rFonts w:ascii="Times New Roman" w:eastAsiaTheme="minorEastAsia" w:hAnsi="Times New Roman" w:cs="Times New Roman"/>
          <w:color w:val="000000" w:themeColor="dark1"/>
          <w:kern w:val="24"/>
          <w:sz w:val="24"/>
          <w:szCs w:val="24"/>
          <w:lang w:val="en-GB"/>
        </w:rPr>
        <w:t xml:space="preserve"> She was the president of Ghana Library Association [2006-2010] and a board Member, of the National Media Commission</w:t>
      </w:r>
      <w:r>
        <w:rPr>
          <w:rFonts w:ascii="Times New Roman" w:eastAsiaTheme="minorEastAsia" w:hAnsi="Times New Roman" w:cs="Times New Roman"/>
          <w:color w:val="000000" w:themeColor="dark1"/>
          <w:kern w:val="24"/>
          <w:sz w:val="24"/>
          <w:szCs w:val="24"/>
          <w:lang w:val="en-GB"/>
        </w:rPr>
        <w:t>.</w:t>
      </w:r>
    </w:p>
    <w:p w:rsidR="008E7658" w:rsidRDefault="008E7658">
      <w:pPr>
        <w:rPr>
          <w:rFonts w:ascii="Times New Roman" w:hAnsi="Times New Roman" w:cs="Times New Roman"/>
          <w:sz w:val="24"/>
          <w:szCs w:val="24"/>
        </w:rPr>
      </w:pPr>
    </w:p>
    <w:p w:rsidR="008E7658" w:rsidRPr="00BE5575" w:rsidRDefault="008E7658">
      <w:pPr>
        <w:rPr>
          <w:rFonts w:ascii="Times New Roman" w:hAnsi="Times New Roman" w:cs="Times New Roman"/>
          <w:b/>
          <w:sz w:val="24"/>
          <w:szCs w:val="24"/>
        </w:rPr>
      </w:pPr>
      <w:r w:rsidRPr="00BE5575">
        <w:rPr>
          <w:rFonts w:ascii="Times New Roman" w:hAnsi="Times New Roman" w:cs="Times New Roman"/>
          <w:b/>
          <w:sz w:val="24"/>
          <w:szCs w:val="24"/>
        </w:rPr>
        <w:t xml:space="preserve">Benjamin </w:t>
      </w:r>
      <w:proofErr w:type="spellStart"/>
      <w:r w:rsidRPr="00BE5575">
        <w:rPr>
          <w:rFonts w:ascii="Times New Roman" w:hAnsi="Times New Roman" w:cs="Times New Roman"/>
          <w:b/>
          <w:sz w:val="24"/>
          <w:szCs w:val="24"/>
        </w:rPr>
        <w:t>Sowah</w:t>
      </w:r>
      <w:proofErr w:type="spellEnd"/>
      <w:r w:rsidRPr="00BE5575">
        <w:rPr>
          <w:rFonts w:ascii="Times New Roman" w:hAnsi="Times New Roman" w:cs="Times New Roman"/>
          <w:b/>
          <w:sz w:val="24"/>
          <w:szCs w:val="24"/>
        </w:rPr>
        <w:t xml:space="preserve"> </w:t>
      </w:r>
      <w:proofErr w:type="spellStart"/>
      <w:r w:rsidRPr="00BE5575">
        <w:rPr>
          <w:rFonts w:ascii="Times New Roman" w:hAnsi="Times New Roman" w:cs="Times New Roman"/>
          <w:b/>
          <w:sz w:val="24"/>
          <w:szCs w:val="24"/>
        </w:rPr>
        <w:t>Adjetey</w:t>
      </w:r>
      <w:proofErr w:type="spellEnd"/>
    </w:p>
    <w:p w:rsidR="0092599C" w:rsidRPr="0092599C" w:rsidRDefault="0092599C" w:rsidP="0092599C">
      <w:pPr>
        <w:rPr>
          <w:rFonts w:ascii="Times New Roman" w:hAnsi="Times New Roman" w:cs="Times New Roman"/>
          <w:sz w:val="24"/>
          <w:szCs w:val="24"/>
        </w:rPr>
      </w:pPr>
      <w:r w:rsidRPr="0092599C">
        <w:rPr>
          <w:rFonts w:ascii="Times New Roman" w:hAnsi="Times New Roman" w:cs="Times New Roman"/>
          <w:sz w:val="24"/>
          <w:szCs w:val="24"/>
        </w:rPr>
        <w:t>Ben</w:t>
      </w:r>
      <w:r>
        <w:rPr>
          <w:rFonts w:ascii="Times New Roman" w:hAnsi="Times New Roman" w:cs="Times New Roman"/>
          <w:sz w:val="24"/>
          <w:szCs w:val="24"/>
        </w:rPr>
        <w:t>jamin</w:t>
      </w:r>
      <w:r w:rsidRPr="0092599C">
        <w:rPr>
          <w:rFonts w:ascii="Times New Roman" w:hAnsi="Times New Roman" w:cs="Times New Roman"/>
          <w:sz w:val="24"/>
          <w:szCs w:val="24"/>
        </w:rPr>
        <w:t xml:space="preserve"> is a Chartered Accountant and a fellow of the Association of Chartered Certified Accountants (FCCA). He is also a member of the Institute of Chartered Accountants – Ghana (ICAG), Advanced Commonwealth Thematic Fellow in Internal Audit &amp; Risk Management (Ontario, Canada), member of the Institute of Internal Auditors (IIA) and the Institute of Public Administration of Canada.</w:t>
      </w:r>
    </w:p>
    <w:p w:rsidR="0092599C" w:rsidRPr="0092599C" w:rsidRDefault="0092599C" w:rsidP="0092599C">
      <w:pPr>
        <w:rPr>
          <w:rFonts w:ascii="Times New Roman" w:hAnsi="Times New Roman" w:cs="Times New Roman"/>
          <w:sz w:val="24"/>
          <w:szCs w:val="24"/>
        </w:rPr>
      </w:pPr>
      <w:r w:rsidRPr="0092599C">
        <w:rPr>
          <w:rFonts w:ascii="Times New Roman" w:hAnsi="Times New Roman" w:cs="Times New Roman"/>
          <w:sz w:val="24"/>
          <w:szCs w:val="24"/>
        </w:rPr>
        <w:t>He holds a Master’s Degree (MSc) from the London South Bank University (UK), Post Chartered Diploma in Forensic Audit from the ICAG, accreditation in Quality Assessment/ Validation from the IIA and certification in Results-Based Monitoring and Evaluation from the Uganda Management Institute. He has received training in Project Management (Montreal - Canada) and Risk Management, including the application of the 'Bow Tie' method to assessing and managing risk (Alberta - Canada).</w:t>
      </w:r>
    </w:p>
    <w:p w:rsidR="0092599C" w:rsidRPr="0092599C" w:rsidRDefault="0092599C" w:rsidP="0092599C">
      <w:pPr>
        <w:rPr>
          <w:rFonts w:ascii="Times New Roman" w:hAnsi="Times New Roman" w:cs="Times New Roman"/>
          <w:sz w:val="24"/>
          <w:szCs w:val="24"/>
        </w:rPr>
      </w:pPr>
      <w:r w:rsidRPr="0092599C">
        <w:rPr>
          <w:rFonts w:ascii="Times New Roman" w:hAnsi="Times New Roman" w:cs="Times New Roman"/>
          <w:sz w:val="24"/>
          <w:szCs w:val="24"/>
        </w:rPr>
        <w:t xml:space="preserve">Ben has several years’ experience in auditing, finance, and project management – including managing donor funded projects. He has been involved in designing new and improved financial management procedures for private and public sector organizations, conducted audit and review assignments as well as due diligence audits. He </w:t>
      </w:r>
      <w:r>
        <w:rPr>
          <w:rFonts w:ascii="Times New Roman" w:hAnsi="Times New Roman" w:cs="Times New Roman"/>
          <w:sz w:val="24"/>
          <w:szCs w:val="24"/>
        </w:rPr>
        <w:t>has</w:t>
      </w:r>
      <w:r w:rsidRPr="0092599C">
        <w:rPr>
          <w:rFonts w:ascii="Times New Roman" w:hAnsi="Times New Roman" w:cs="Times New Roman"/>
          <w:sz w:val="24"/>
          <w:szCs w:val="24"/>
        </w:rPr>
        <w:t xml:space="preserve"> facilitated workshops to many public institutions in governance, risk management, internal control and fraud. He has also provided hands-on training support for staff of Internal Audit Units as well as facilitated integrated risk management workshops to heads and senior managers in the public sector of Ghana and Botswana.</w:t>
      </w:r>
    </w:p>
    <w:p w:rsidR="0092599C" w:rsidRDefault="0092599C" w:rsidP="0092599C">
      <w:pPr>
        <w:rPr>
          <w:rFonts w:ascii="Times New Roman" w:hAnsi="Times New Roman" w:cs="Times New Roman"/>
          <w:sz w:val="24"/>
          <w:szCs w:val="24"/>
        </w:rPr>
      </w:pPr>
      <w:r w:rsidRPr="0092599C">
        <w:rPr>
          <w:rFonts w:ascii="Times New Roman" w:hAnsi="Times New Roman" w:cs="Times New Roman"/>
          <w:sz w:val="24"/>
          <w:szCs w:val="24"/>
        </w:rPr>
        <w:t>He currently serves on the Audit Committee (AC) of 10 public institutions.</w:t>
      </w:r>
    </w:p>
    <w:p w:rsidR="0092599C" w:rsidRDefault="0092599C">
      <w:pPr>
        <w:rPr>
          <w:rFonts w:ascii="Times New Roman" w:hAnsi="Times New Roman" w:cs="Times New Roman"/>
          <w:sz w:val="24"/>
          <w:szCs w:val="24"/>
        </w:rPr>
      </w:pPr>
    </w:p>
    <w:p w:rsidR="008E7658" w:rsidRPr="00907BDA" w:rsidRDefault="008E7658">
      <w:pPr>
        <w:rPr>
          <w:rFonts w:ascii="Times New Roman" w:hAnsi="Times New Roman" w:cs="Times New Roman"/>
          <w:b/>
          <w:sz w:val="24"/>
          <w:szCs w:val="24"/>
        </w:rPr>
      </w:pPr>
      <w:r w:rsidRPr="00907BDA">
        <w:rPr>
          <w:rFonts w:ascii="Times New Roman" w:hAnsi="Times New Roman" w:cs="Times New Roman"/>
          <w:b/>
          <w:sz w:val="24"/>
          <w:szCs w:val="24"/>
        </w:rPr>
        <w:t xml:space="preserve">Patrick </w:t>
      </w:r>
      <w:proofErr w:type="spellStart"/>
      <w:r w:rsidRPr="00907BDA">
        <w:rPr>
          <w:rFonts w:ascii="Times New Roman" w:hAnsi="Times New Roman" w:cs="Times New Roman"/>
          <w:b/>
          <w:sz w:val="24"/>
          <w:szCs w:val="24"/>
        </w:rPr>
        <w:t>Kobina</w:t>
      </w:r>
      <w:proofErr w:type="spellEnd"/>
      <w:r w:rsidRPr="00907BDA">
        <w:rPr>
          <w:rFonts w:ascii="Times New Roman" w:hAnsi="Times New Roman" w:cs="Times New Roman"/>
          <w:b/>
          <w:sz w:val="24"/>
          <w:szCs w:val="24"/>
        </w:rPr>
        <w:t xml:space="preserve"> </w:t>
      </w:r>
      <w:proofErr w:type="spellStart"/>
      <w:r w:rsidRPr="00907BDA">
        <w:rPr>
          <w:rFonts w:ascii="Times New Roman" w:hAnsi="Times New Roman" w:cs="Times New Roman"/>
          <w:b/>
          <w:sz w:val="24"/>
          <w:szCs w:val="24"/>
        </w:rPr>
        <w:t>Anumel</w:t>
      </w:r>
      <w:proofErr w:type="spellEnd"/>
    </w:p>
    <w:p w:rsidR="00A87C21" w:rsidRDefault="000A372D" w:rsidP="00010BBE">
      <w:pPr>
        <w:pStyle w:val="NormalWeb"/>
        <w:shd w:val="clear" w:color="auto" w:fill="FFFFFF"/>
        <w:spacing w:before="0" w:beforeAutospacing="0" w:after="225" w:afterAutospacing="0"/>
        <w:textAlignment w:val="baseline"/>
      </w:pPr>
      <w:r>
        <w:t xml:space="preserve">Patrick </w:t>
      </w:r>
      <w:r w:rsidRPr="000A372D">
        <w:t xml:space="preserve">started his career in </w:t>
      </w:r>
      <w:r w:rsidR="00321672">
        <w:t>b</w:t>
      </w:r>
      <w:r w:rsidRPr="000A372D">
        <w:t xml:space="preserve">anking and </w:t>
      </w:r>
      <w:r w:rsidR="00321672">
        <w:t>f</w:t>
      </w:r>
      <w:r w:rsidRPr="000A372D">
        <w:t xml:space="preserve">inance </w:t>
      </w:r>
      <w:r w:rsidR="00321672">
        <w:t xml:space="preserve">at </w:t>
      </w:r>
      <w:r w:rsidRPr="000A372D">
        <w:t>ADB as</w:t>
      </w:r>
      <w:r w:rsidR="00321672">
        <w:t xml:space="preserve"> a</w:t>
      </w:r>
      <w:r w:rsidRPr="000A372D">
        <w:t xml:space="preserve"> Credit/Financial Analyst and rose through the ranks to become a Branch Manager and later Senior Manager. After 20 </w:t>
      </w:r>
      <w:r>
        <w:t>years of</w:t>
      </w:r>
      <w:r w:rsidRPr="000A372D">
        <w:t xml:space="preserve"> service</w:t>
      </w:r>
      <w:r>
        <w:t xml:space="preserve"> with ADB, he </w:t>
      </w:r>
      <w:r w:rsidRPr="000A372D">
        <w:t xml:space="preserve">joined Cal Bank </w:t>
      </w:r>
      <w:r>
        <w:t xml:space="preserve">as </w:t>
      </w:r>
      <w:r w:rsidR="00321672">
        <w:t xml:space="preserve">the </w:t>
      </w:r>
      <w:r>
        <w:t xml:space="preserve">Head of Banking Services Department and </w:t>
      </w:r>
      <w:r w:rsidR="00010BBE" w:rsidRPr="000A372D">
        <w:t>later to</w:t>
      </w:r>
      <w:r w:rsidRPr="000A372D">
        <w:t xml:space="preserve"> the executive position of General Manager. </w:t>
      </w:r>
    </w:p>
    <w:p w:rsidR="00010BBE" w:rsidRDefault="00321672" w:rsidP="00010BBE">
      <w:pPr>
        <w:pStyle w:val="NormalWeb"/>
        <w:shd w:val="clear" w:color="auto" w:fill="FFFFFF"/>
        <w:spacing w:before="0" w:beforeAutospacing="0" w:after="225" w:afterAutospacing="0"/>
        <w:textAlignment w:val="baseline"/>
      </w:pPr>
      <w:r>
        <w:t>After</w:t>
      </w:r>
      <w:r w:rsidR="00010BBE">
        <w:t xml:space="preserve"> working with Cal </w:t>
      </w:r>
      <w:r>
        <w:t>B</w:t>
      </w:r>
      <w:r w:rsidR="00010BBE">
        <w:t xml:space="preserve">ank for 9 years, </w:t>
      </w:r>
      <w:r>
        <w:t xml:space="preserve">he </w:t>
      </w:r>
      <w:r w:rsidR="000A372D" w:rsidRPr="000A372D">
        <w:t xml:space="preserve">moved </w:t>
      </w:r>
      <w:r w:rsidR="00010BBE">
        <w:t>to International Bank</w:t>
      </w:r>
      <w:r>
        <w:t>,</w:t>
      </w:r>
      <w:r w:rsidR="00010BBE">
        <w:t xml:space="preserve"> Liberia</w:t>
      </w:r>
      <w:r w:rsidR="000A372D" w:rsidRPr="000A372D">
        <w:t xml:space="preserve"> as the General Manager </w:t>
      </w:r>
      <w:r w:rsidR="00010BBE">
        <w:t xml:space="preserve">and subsequently became </w:t>
      </w:r>
      <w:r>
        <w:t xml:space="preserve">the </w:t>
      </w:r>
      <w:r w:rsidR="00010BBE">
        <w:t>Chief Executive Officer of the bank</w:t>
      </w:r>
      <w:r w:rsidR="000A372D" w:rsidRPr="000A372D">
        <w:t xml:space="preserve">. </w:t>
      </w:r>
    </w:p>
    <w:p w:rsidR="00321672" w:rsidRDefault="000A372D" w:rsidP="00010BBE">
      <w:pPr>
        <w:pStyle w:val="NormalWeb"/>
        <w:shd w:val="clear" w:color="auto" w:fill="FFFFFF"/>
        <w:spacing w:before="0" w:beforeAutospacing="0" w:after="225" w:afterAutospacing="0"/>
        <w:textAlignment w:val="baseline"/>
      </w:pPr>
      <w:r w:rsidRPr="000A372D">
        <w:t xml:space="preserve">Patrick </w:t>
      </w:r>
      <w:r w:rsidR="00907BDA">
        <w:t xml:space="preserve">joined </w:t>
      </w:r>
      <w:r w:rsidR="00907BDA" w:rsidRPr="000A372D">
        <w:t>1st</w:t>
      </w:r>
      <w:r w:rsidRPr="000A372D">
        <w:t xml:space="preserve"> National </w:t>
      </w:r>
      <w:r w:rsidR="00321672">
        <w:t>S</w:t>
      </w:r>
      <w:r w:rsidR="00907BDA">
        <w:t xml:space="preserve">avings and Loans as CEO and restructured </w:t>
      </w:r>
      <w:r w:rsidR="00907BDA" w:rsidRPr="000A372D">
        <w:t>the</w:t>
      </w:r>
      <w:r w:rsidRPr="000A372D">
        <w:t xml:space="preserve"> institution into a Universal Bank. </w:t>
      </w:r>
      <w:r w:rsidR="00907BDA">
        <w:t xml:space="preserve"> Prior </w:t>
      </w:r>
      <w:r w:rsidR="00A87C21">
        <w:t>to his retirement, he was the Chief Executive Officer of GN Bank.</w:t>
      </w:r>
      <w:r w:rsidRPr="000A372D">
        <w:t xml:space="preserve"> </w:t>
      </w:r>
    </w:p>
    <w:p w:rsidR="000A372D" w:rsidRPr="000A372D" w:rsidRDefault="000A372D" w:rsidP="00010BBE">
      <w:pPr>
        <w:pStyle w:val="NormalWeb"/>
        <w:shd w:val="clear" w:color="auto" w:fill="FFFFFF"/>
        <w:spacing w:before="0" w:beforeAutospacing="0" w:after="225" w:afterAutospacing="0"/>
        <w:textAlignment w:val="baseline"/>
      </w:pPr>
      <w:r w:rsidRPr="000A372D">
        <w:lastRenderedPageBreak/>
        <w:t xml:space="preserve">He </w:t>
      </w:r>
      <w:r w:rsidR="00010BBE">
        <w:t xml:space="preserve">holds a Master of Philosophy in Agribusiness and Bachelor of Science in Agriculture Science both from the   </w:t>
      </w:r>
      <w:r w:rsidR="002E6669">
        <w:t>University of Ghana and a member of the Chartered Institute of Bankers.  Patrick has extensive training</w:t>
      </w:r>
      <w:r w:rsidRPr="000A372D">
        <w:t xml:space="preserve"> </w:t>
      </w:r>
      <w:r w:rsidR="002E6669">
        <w:t>in banking from</w:t>
      </w:r>
      <w:r w:rsidRPr="000A372D">
        <w:t xml:space="preserve"> HSBC Ba</w:t>
      </w:r>
      <w:r w:rsidR="002E6669">
        <w:t xml:space="preserve">nk in London, Citibank in Kenya, World Bank in South Africa and </w:t>
      </w:r>
      <w:r w:rsidRPr="000A372D">
        <w:t>has attended a number of international courses, workshops, and seminars in Banking and Finance.</w:t>
      </w:r>
    </w:p>
    <w:p w:rsidR="00BE5575" w:rsidRDefault="00BE5575">
      <w:pPr>
        <w:rPr>
          <w:rFonts w:ascii="Times New Roman" w:hAnsi="Times New Roman" w:cs="Times New Roman"/>
          <w:sz w:val="24"/>
          <w:szCs w:val="24"/>
        </w:rPr>
      </w:pPr>
    </w:p>
    <w:p w:rsidR="00BE5575" w:rsidRDefault="00BE5575">
      <w:pPr>
        <w:rPr>
          <w:rFonts w:ascii="Times New Roman" w:hAnsi="Times New Roman" w:cs="Times New Roman"/>
          <w:sz w:val="24"/>
          <w:szCs w:val="24"/>
        </w:rPr>
      </w:pPr>
    </w:p>
    <w:p w:rsidR="000A372D" w:rsidRDefault="000A372D">
      <w:pPr>
        <w:rPr>
          <w:rFonts w:ascii="Times New Roman" w:hAnsi="Times New Roman" w:cs="Times New Roman"/>
          <w:sz w:val="24"/>
          <w:szCs w:val="24"/>
        </w:rPr>
      </w:pPr>
    </w:p>
    <w:p w:rsidR="000A372D" w:rsidRDefault="000A372D">
      <w:pPr>
        <w:rPr>
          <w:rFonts w:ascii="Times New Roman" w:hAnsi="Times New Roman" w:cs="Times New Roman"/>
          <w:sz w:val="24"/>
          <w:szCs w:val="24"/>
        </w:rPr>
      </w:pPr>
    </w:p>
    <w:p w:rsidR="00BE5575" w:rsidRDefault="00BE5575">
      <w:pPr>
        <w:rPr>
          <w:rFonts w:ascii="Times New Roman" w:hAnsi="Times New Roman" w:cs="Times New Roman"/>
          <w:sz w:val="24"/>
          <w:szCs w:val="24"/>
        </w:rPr>
      </w:pPr>
      <w:bookmarkStart w:id="0" w:name="_GoBack"/>
      <w:r>
        <w:rPr>
          <w:rFonts w:ascii="Times New Roman" w:hAnsi="Times New Roman" w:cs="Times New Roman"/>
          <w:sz w:val="24"/>
          <w:szCs w:val="24"/>
        </w:rPr>
        <w:t>Team</w:t>
      </w:r>
    </w:p>
    <w:p w:rsidR="00BE5575" w:rsidRPr="00BE5575" w:rsidRDefault="00BE5575" w:rsidP="00BE5575">
      <w:pPr>
        <w:rPr>
          <w:rFonts w:ascii="Times New Roman" w:hAnsi="Times New Roman" w:cs="Times New Roman"/>
          <w:sz w:val="24"/>
          <w:szCs w:val="24"/>
        </w:rPr>
      </w:pPr>
      <w:r w:rsidRPr="00BE5575">
        <w:rPr>
          <w:rFonts w:ascii="Times New Roman" w:hAnsi="Times New Roman" w:cs="Times New Roman"/>
          <w:sz w:val="24"/>
          <w:szCs w:val="24"/>
        </w:rPr>
        <w:t>General Manager</w:t>
      </w:r>
      <w:r w:rsidR="000C00DD">
        <w:rPr>
          <w:rFonts w:ascii="Times New Roman" w:hAnsi="Times New Roman" w:cs="Times New Roman"/>
          <w:sz w:val="24"/>
          <w:szCs w:val="24"/>
        </w:rPr>
        <w:t xml:space="preserve"> </w:t>
      </w:r>
    </w:p>
    <w:p w:rsidR="000C00DD" w:rsidRPr="000C00DD" w:rsidRDefault="000C00DD" w:rsidP="000C00DD">
      <w:pPr>
        <w:rPr>
          <w:rFonts w:ascii="Times New Roman" w:hAnsi="Times New Roman" w:cs="Times New Roman"/>
          <w:sz w:val="24"/>
          <w:szCs w:val="24"/>
        </w:rPr>
      </w:pPr>
      <w:r w:rsidRPr="00BE5575">
        <w:rPr>
          <w:rFonts w:ascii="Times New Roman" w:hAnsi="Times New Roman" w:cs="Times New Roman"/>
          <w:sz w:val="24"/>
          <w:szCs w:val="24"/>
        </w:rPr>
        <w:t xml:space="preserve">VICTORIA ARMAH </w:t>
      </w:r>
      <w:r>
        <w:rPr>
          <w:rFonts w:ascii="Times New Roman" w:hAnsi="Times New Roman" w:cs="Times New Roman"/>
          <w:sz w:val="24"/>
          <w:szCs w:val="24"/>
        </w:rPr>
        <w:t xml:space="preserve">- </w:t>
      </w:r>
      <w:r w:rsidRPr="000C00DD">
        <w:rPr>
          <w:rFonts w:ascii="Times New Roman" w:hAnsi="Times New Roman" w:cs="Times New Roman"/>
          <w:sz w:val="24"/>
          <w:szCs w:val="24"/>
        </w:rPr>
        <w:t>Leads the strategic planning, design, governance and delivery of pension policies and programs to achieve the overall strategic mission &amp; objectives of the company.</w:t>
      </w:r>
    </w:p>
    <w:p w:rsidR="000C00DD" w:rsidRDefault="000C00DD" w:rsidP="000C00DD">
      <w:pPr>
        <w:rPr>
          <w:rFonts w:ascii="Times New Roman" w:hAnsi="Times New Roman" w:cs="Times New Roman"/>
          <w:sz w:val="24"/>
          <w:szCs w:val="24"/>
        </w:rPr>
      </w:pPr>
      <w:r>
        <w:rPr>
          <w:rFonts w:ascii="Times New Roman" w:hAnsi="Times New Roman" w:cs="Times New Roman"/>
          <w:sz w:val="24"/>
          <w:szCs w:val="24"/>
        </w:rPr>
        <w:t xml:space="preserve">Victoria has </w:t>
      </w:r>
      <w:r w:rsidRPr="000C00DD">
        <w:rPr>
          <w:rFonts w:ascii="Times New Roman" w:hAnsi="Times New Roman" w:cs="Times New Roman"/>
          <w:sz w:val="24"/>
          <w:szCs w:val="24"/>
        </w:rPr>
        <w:t>14years of professional experience, 7 years in pensions and investments.</w:t>
      </w:r>
      <w:r>
        <w:rPr>
          <w:rFonts w:ascii="Times New Roman" w:hAnsi="Times New Roman" w:cs="Times New Roman"/>
          <w:sz w:val="24"/>
          <w:szCs w:val="24"/>
        </w:rPr>
        <w:t xml:space="preserve"> </w:t>
      </w:r>
    </w:p>
    <w:p w:rsidR="000C00DD" w:rsidRPr="00BE5575" w:rsidRDefault="000C00DD" w:rsidP="000C00DD">
      <w:pPr>
        <w:rPr>
          <w:rFonts w:ascii="Times New Roman" w:hAnsi="Times New Roman" w:cs="Times New Roman"/>
          <w:sz w:val="24"/>
          <w:szCs w:val="24"/>
        </w:rPr>
      </w:pPr>
      <w:proofErr w:type="spellStart"/>
      <w:r w:rsidRPr="000C00DD">
        <w:rPr>
          <w:rFonts w:ascii="Times New Roman" w:hAnsi="Times New Roman" w:cs="Times New Roman"/>
          <w:sz w:val="24"/>
          <w:szCs w:val="24"/>
        </w:rPr>
        <w:t>Bsc</w:t>
      </w:r>
      <w:proofErr w:type="spellEnd"/>
      <w:r w:rsidRPr="000C00DD">
        <w:rPr>
          <w:rFonts w:ascii="Times New Roman" w:hAnsi="Times New Roman" w:cs="Times New Roman"/>
          <w:sz w:val="24"/>
          <w:szCs w:val="24"/>
        </w:rPr>
        <w:t>. Marketing, Central University College</w:t>
      </w:r>
      <w:r>
        <w:rPr>
          <w:rFonts w:ascii="Times New Roman" w:hAnsi="Times New Roman" w:cs="Times New Roman"/>
          <w:sz w:val="24"/>
          <w:szCs w:val="24"/>
        </w:rPr>
        <w:t xml:space="preserve">, </w:t>
      </w:r>
      <w:r w:rsidRPr="000C00DD">
        <w:rPr>
          <w:rFonts w:ascii="Times New Roman" w:hAnsi="Times New Roman" w:cs="Times New Roman"/>
          <w:sz w:val="24"/>
          <w:szCs w:val="24"/>
        </w:rPr>
        <w:t>MBA Financial Management ,</w:t>
      </w:r>
      <w:r>
        <w:rPr>
          <w:rFonts w:ascii="Times New Roman" w:hAnsi="Times New Roman" w:cs="Times New Roman"/>
          <w:sz w:val="24"/>
          <w:szCs w:val="24"/>
        </w:rPr>
        <w:t xml:space="preserve"> Cyprus Institute of Marketing and </w:t>
      </w:r>
      <w:proofErr w:type="spellStart"/>
      <w:r w:rsidRPr="000C00DD">
        <w:rPr>
          <w:rFonts w:ascii="Times New Roman" w:hAnsi="Times New Roman" w:cs="Times New Roman"/>
          <w:sz w:val="24"/>
          <w:szCs w:val="24"/>
        </w:rPr>
        <w:t>Msc</w:t>
      </w:r>
      <w:proofErr w:type="spellEnd"/>
      <w:r w:rsidRPr="000C00DD">
        <w:rPr>
          <w:rFonts w:ascii="Times New Roman" w:hAnsi="Times New Roman" w:cs="Times New Roman"/>
          <w:sz w:val="24"/>
          <w:szCs w:val="24"/>
        </w:rPr>
        <w:t>. Mar</w:t>
      </w:r>
      <w:r>
        <w:rPr>
          <w:rFonts w:ascii="Times New Roman" w:hAnsi="Times New Roman" w:cs="Times New Roman"/>
          <w:sz w:val="24"/>
          <w:szCs w:val="24"/>
        </w:rPr>
        <w:t>keting, Social and Org Research. She has Certificate in Pensions Management with the</w:t>
      </w:r>
      <w:r w:rsidRPr="000C00DD">
        <w:rPr>
          <w:rFonts w:ascii="Times New Roman" w:hAnsi="Times New Roman" w:cs="Times New Roman"/>
          <w:sz w:val="24"/>
          <w:szCs w:val="24"/>
        </w:rPr>
        <w:t xml:space="preserve"> World Bank Institute</w:t>
      </w:r>
      <w:r w:rsidR="00B6404A">
        <w:rPr>
          <w:rFonts w:ascii="Times New Roman" w:hAnsi="Times New Roman" w:cs="Times New Roman"/>
          <w:sz w:val="24"/>
          <w:szCs w:val="24"/>
        </w:rPr>
        <w:t>.</w:t>
      </w:r>
    </w:p>
    <w:bookmarkEnd w:id="0"/>
    <w:p w:rsidR="006542B8" w:rsidRDefault="006542B8">
      <w:pPr>
        <w:rPr>
          <w:rFonts w:ascii="Times New Roman" w:hAnsi="Times New Roman" w:cs="Times New Roman"/>
          <w:sz w:val="24"/>
          <w:szCs w:val="24"/>
        </w:rPr>
      </w:pPr>
    </w:p>
    <w:p w:rsidR="00BF2DEB" w:rsidRDefault="00BF2DEB">
      <w:pPr>
        <w:rPr>
          <w:rFonts w:ascii="Times New Roman" w:hAnsi="Times New Roman" w:cs="Times New Roman"/>
          <w:sz w:val="24"/>
          <w:szCs w:val="24"/>
        </w:rPr>
      </w:pPr>
    </w:p>
    <w:p w:rsidR="00BF2DEB" w:rsidRDefault="00BF2DEB">
      <w:pPr>
        <w:rPr>
          <w:rFonts w:ascii="Times New Roman" w:hAnsi="Times New Roman" w:cs="Times New Roman"/>
          <w:sz w:val="24"/>
          <w:szCs w:val="24"/>
        </w:rPr>
      </w:pPr>
      <w:r>
        <w:rPr>
          <w:rFonts w:ascii="Times New Roman" w:hAnsi="Times New Roman" w:cs="Times New Roman"/>
          <w:sz w:val="24"/>
          <w:szCs w:val="24"/>
        </w:rPr>
        <w:t>Products and Services.</w:t>
      </w:r>
    </w:p>
    <w:p w:rsidR="00BF2DEB" w:rsidRDefault="00BF2DEB">
      <w:pPr>
        <w:rPr>
          <w:rFonts w:ascii="Times New Roman" w:hAnsi="Times New Roman" w:cs="Times New Roman"/>
          <w:sz w:val="24"/>
          <w:szCs w:val="24"/>
        </w:rPr>
      </w:pPr>
    </w:p>
    <w:p w:rsidR="00C00A34" w:rsidRPr="00C00A34" w:rsidRDefault="00C00A34" w:rsidP="00BF2DEB">
      <w:pPr>
        <w:rPr>
          <w:rFonts w:ascii="Times New Roman" w:hAnsi="Times New Roman" w:cs="Times New Roman"/>
          <w:b/>
          <w:sz w:val="24"/>
          <w:szCs w:val="24"/>
        </w:rPr>
      </w:pPr>
      <w:r>
        <w:rPr>
          <w:rFonts w:ascii="Times New Roman" w:hAnsi="Times New Roman" w:cs="Times New Roman"/>
          <w:b/>
          <w:sz w:val="24"/>
          <w:szCs w:val="24"/>
        </w:rPr>
        <w:t>PenTrust Tier 2 Master Trust Occupation Pension Scheme</w:t>
      </w:r>
      <w:r w:rsidR="00BF2DEB" w:rsidRPr="00C00A34">
        <w:rPr>
          <w:rFonts w:ascii="Times New Roman" w:hAnsi="Times New Roman" w:cs="Times New Roman"/>
          <w:b/>
          <w:sz w:val="24"/>
          <w:szCs w:val="24"/>
        </w:rPr>
        <w:t xml:space="preserve"> </w:t>
      </w:r>
      <w:r w:rsidRPr="00C00A34">
        <w:rPr>
          <w:rFonts w:ascii="Times New Roman" w:hAnsi="Times New Roman" w:cs="Times New Roman"/>
          <w:b/>
          <w:sz w:val="24"/>
          <w:szCs w:val="24"/>
        </w:rPr>
        <w:t>–</w:t>
      </w:r>
      <w:r w:rsidR="00BF2DEB" w:rsidRPr="00C00A34">
        <w:rPr>
          <w:rFonts w:ascii="Times New Roman" w:hAnsi="Times New Roman" w:cs="Times New Roman"/>
          <w:b/>
          <w:sz w:val="24"/>
          <w:szCs w:val="24"/>
        </w:rPr>
        <w:t xml:space="preserve"> </w:t>
      </w:r>
    </w:p>
    <w:p w:rsidR="00BF2DEB" w:rsidRDefault="00BF2DEB" w:rsidP="00BF2DEB">
      <w:pPr>
        <w:rPr>
          <w:rFonts w:ascii="Times New Roman" w:hAnsi="Times New Roman" w:cs="Times New Roman"/>
          <w:bCs/>
          <w:sz w:val="24"/>
          <w:szCs w:val="24"/>
          <w:lang w:val="en-GB"/>
        </w:rPr>
      </w:pPr>
      <w:r w:rsidRPr="00BF2DEB">
        <w:rPr>
          <w:rFonts w:ascii="Times New Roman" w:hAnsi="Times New Roman" w:cs="Times New Roman"/>
          <w:bCs/>
          <w:sz w:val="24"/>
          <w:szCs w:val="24"/>
          <w:lang w:val="en-GB"/>
        </w:rPr>
        <w:t>This is a master trust scheme which provides for occupational pension needs of formal sector workers under the mandatory Tier 2. It is a mandatory scheme and targets all employees in the formal sector who contribute to SSNIT.</w:t>
      </w:r>
    </w:p>
    <w:p w:rsidR="00533994" w:rsidRDefault="00533994" w:rsidP="00BF2DEB">
      <w:pPr>
        <w:rPr>
          <w:rFonts w:ascii="Times New Roman" w:hAnsi="Times New Roman" w:cs="Times New Roman"/>
          <w:bCs/>
          <w:sz w:val="24"/>
          <w:szCs w:val="24"/>
          <w:lang w:val="en-GB"/>
        </w:rPr>
      </w:pPr>
    </w:p>
    <w:p w:rsidR="00C00A34" w:rsidRPr="00C00A34" w:rsidRDefault="00C00A34" w:rsidP="00C00A34">
      <w:pPr>
        <w:rPr>
          <w:rFonts w:ascii="Times New Roman" w:hAnsi="Times New Roman" w:cs="Times New Roman"/>
          <w:b/>
          <w:sz w:val="24"/>
          <w:szCs w:val="24"/>
          <w:lang w:val="en-GB"/>
        </w:rPr>
      </w:pPr>
      <w:r>
        <w:rPr>
          <w:rFonts w:ascii="Times New Roman" w:hAnsi="Times New Roman" w:cs="Times New Roman"/>
          <w:b/>
          <w:sz w:val="24"/>
          <w:szCs w:val="24"/>
          <w:lang w:val="en-GB"/>
        </w:rPr>
        <w:t>PenTrust Tier3 Provident Fund Scheme</w:t>
      </w:r>
      <w:r w:rsidRPr="00C00A34">
        <w:rPr>
          <w:rFonts w:ascii="Times New Roman" w:hAnsi="Times New Roman" w:cs="Times New Roman"/>
          <w:b/>
          <w:sz w:val="24"/>
          <w:szCs w:val="24"/>
          <w:lang w:val="en-GB"/>
        </w:rPr>
        <w:t xml:space="preserve"> - </w:t>
      </w:r>
    </w:p>
    <w:p w:rsidR="00C00A34" w:rsidRDefault="00C00A34" w:rsidP="00C00A34">
      <w:pPr>
        <w:rPr>
          <w:rFonts w:ascii="Times New Roman" w:hAnsi="Times New Roman" w:cs="Times New Roman"/>
          <w:sz w:val="24"/>
          <w:szCs w:val="24"/>
          <w:lang w:val="en-GB"/>
        </w:rPr>
      </w:pPr>
      <w:r w:rsidRPr="00C00A34">
        <w:rPr>
          <w:rFonts w:ascii="Times New Roman" w:hAnsi="Times New Roman" w:cs="Times New Roman"/>
          <w:sz w:val="24"/>
          <w:szCs w:val="24"/>
          <w:lang w:val="en-GB"/>
        </w:rPr>
        <w:t xml:space="preserve">The PenTrust Tier 3 Provident Fund Schemes is also a master trust voluntary scheme which pools together resources from many contributors.  This scheme, by law provides tax </w:t>
      </w:r>
      <w:proofErr w:type="gramStart"/>
      <w:r w:rsidRPr="00C00A34">
        <w:rPr>
          <w:rFonts w:ascii="Times New Roman" w:hAnsi="Times New Roman" w:cs="Times New Roman"/>
          <w:sz w:val="24"/>
          <w:szCs w:val="24"/>
          <w:lang w:val="en-GB"/>
        </w:rPr>
        <w:t>reliefs  for</w:t>
      </w:r>
      <w:proofErr w:type="gramEnd"/>
      <w:r w:rsidRPr="00C00A34">
        <w:rPr>
          <w:rFonts w:ascii="Times New Roman" w:hAnsi="Times New Roman" w:cs="Times New Roman"/>
          <w:sz w:val="24"/>
          <w:szCs w:val="24"/>
          <w:lang w:val="en-GB"/>
        </w:rPr>
        <w:t xml:space="preserve"> up to 16.5% and can be used as collateral to secure mortgage for a primary residence as enshrined in the Pensions act. [PenTrust has an arrangement with its partners in the real estate industry to provide this service </w:t>
      </w:r>
      <w:r w:rsidR="00533994" w:rsidRPr="00C00A34">
        <w:rPr>
          <w:rFonts w:ascii="Times New Roman" w:hAnsi="Times New Roman" w:cs="Times New Roman"/>
          <w:sz w:val="24"/>
          <w:szCs w:val="24"/>
          <w:lang w:val="en-GB"/>
        </w:rPr>
        <w:t>to clients</w:t>
      </w:r>
      <w:r w:rsidRPr="00C00A34">
        <w:rPr>
          <w:rFonts w:ascii="Times New Roman" w:hAnsi="Times New Roman" w:cs="Times New Roman"/>
          <w:sz w:val="24"/>
          <w:szCs w:val="24"/>
          <w:lang w:val="en-GB"/>
        </w:rPr>
        <w:t>] Employers are encouraged to take advantage of this scheme as it helps in attracting and retaining the best staff and also entitles the employer to tax relief.</w:t>
      </w:r>
    </w:p>
    <w:p w:rsidR="00533994" w:rsidRDefault="00533994" w:rsidP="00C00A34">
      <w:pPr>
        <w:rPr>
          <w:rFonts w:ascii="Times New Roman" w:hAnsi="Times New Roman" w:cs="Times New Roman"/>
          <w:sz w:val="24"/>
          <w:szCs w:val="24"/>
          <w:lang w:val="en-GB"/>
        </w:rPr>
      </w:pPr>
    </w:p>
    <w:p w:rsidR="00533994" w:rsidRPr="00533994" w:rsidRDefault="00533994" w:rsidP="00C00A34">
      <w:pPr>
        <w:rPr>
          <w:rFonts w:ascii="Times New Roman" w:hAnsi="Times New Roman" w:cs="Times New Roman"/>
          <w:b/>
          <w:sz w:val="24"/>
          <w:szCs w:val="24"/>
          <w:lang w:val="en-GB"/>
        </w:rPr>
      </w:pPr>
      <w:r w:rsidRPr="00533994">
        <w:rPr>
          <w:rFonts w:ascii="Times New Roman" w:hAnsi="Times New Roman" w:cs="Times New Roman"/>
          <w:b/>
          <w:sz w:val="24"/>
          <w:szCs w:val="24"/>
          <w:lang w:val="en-GB"/>
        </w:rPr>
        <w:t>PenTrust Employer Sponsored Scheme</w:t>
      </w:r>
    </w:p>
    <w:p w:rsidR="00533994" w:rsidRPr="00533994" w:rsidRDefault="00533994" w:rsidP="00533994">
      <w:pPr>
        <w:rPr>
          <w:rFonts w:ascii="Times New Roman" w:hAnsi="Times New Roman" w:cs="Times New Roman"/>
          <w:sz w:val="24"/>
          <w:szCs w:val="24"/>
        </w:rPr>
      </w:pPr>
      <w:r w:rsidRPr="00533994">
        <w:rPr>
          <w:rFonts w:ascii="Times New Roman" w:hAnsi="Times New Roman" w:cs="Times New Roman"/>
          <w:sz w:val="24"/>
          <w:szCs w:val="24"/>
        </w:rPr>
        <w:t xml:space="preserve">The Pensions Act, ACT766 makes provisions for employers who meet a certain minimum standard of GHC3, 000 monthly contribution </w:t>
      </w:r>
      <w:r>
        <w:rPr>
          <w:rFonts w:ascii="Times New Roman" w:hAnsi="Times New Roman" w:cs="Times New Roman"/>
          <w:sz w:val="24"/>
          <w:szCs w:val="24"/>
        </w:rPr>
        <w:t>or 1</w:t>
      </w:r>
      <w:r w:rsidRPr="00533994">
        <w:rPr>
          <w:rFonts w:ascii="Times New Roman" w:hAnsi="Times New Roman" w:cs="Times New Roman"/>
          <w:sz w:val="24"/>
          <w:szCs w:val="24"/>
        </w:rPr>
        <w:t>000 employees to operate their own standalone schemes without necessarily joining a Master scheme. The PenTrust Employer Sponsored Scheme targets such companies who wish to run an independent Occupational and/or Provident Fund Scheme. This scheme offers contributors full and direct control over their funds and decisions made concerning investments of such [within the NPRA investment perimeters] as well as decisions concerning overall scheme governance. It also offers contributors, the benefit of customized investment and trustee solutions.</w:t>
      </w:r>
    </w:p>
    <w:p w:rsidR="00533994" w:rsidRDefault="00533994" w:rsidP="00C00A34">
      <w:pPr>
        <w:rPr>
          <w:rFonts w:ascii="Times New Roman" w:hAnsi="Times New Roman" w:cs="Times New Roman"/>
          <w:sz w:val="24"/>
          <w:szCs w:val="24"/>
          <w:lang w:val="en-GB"/>
        </w:rPr>
      </w:pPr>
    </w:p>
    <w:p w:rsidR="00C00A34" w:rsidRPr="00C00A34" w:rsidRDefault="00C00A34" w:rsidP="00C00A34">
      <w:pPr>
        <w:rPr>
          <w:rFonts w:ascii="Times New Roman" w:hAnsi="Times New Roman" w:cs="Times New Roman"/>
          <w:b/>
          <w:sz w:val="24"/>
          <w:szCs w:val="24"/>
          <w:lang w:val="en-GB"/>
        </w:rPr>
      </w:pPr>
      <w:r w:rsidRPr="00C00A34">
        <w:rPr>
          <w:rFonts w:ascii="Times New Roman" w:hAnsi="Times New Roman" w:cs="Times New Roman"/>
          <w:b/>
          <w:sz w:val="24"/>
          <w:szCs w:val="24"/>
          <w:lang w:val="en-GB"/>
        </w:rPr>
        <w:t>PenTrust Persona</w:t>
      </w:r>
      <w:r>
        <w:rPr>
          <w:rFonts w:ascii="Times New Roman" w:hAnsi="Times New Roman" w:cs="Times New Roman"/>
          <w:b/>
          <w:sz w:val="24"/>
          <w:szCs w:val="24"/>
          <w:lang w:val="en-GB"/>
        </w:rPr>
        <w:t>l Pension Scheme (Smart Pension</w:t>
      </w:r>
      <w:r w:rsidRPr="00C00A34">
        <w:rPr>
          <w:rFonts w:ascii="Times New Roman" w:hAnsi="Times New Roman" w:cs="Times New Roman"/>
          <w:b/>
          <w:sz w:val="24"/>
          <w:szCs w:val="24"/>
          <w:lang w:val="en-GB"/>
        </w:rPr>
        <w:t>)</w:t>
      </w:r>
    </w:p>
    <w:p w:rsidR="00533994" w:rsidRDefault="00C00A34" w:rsidP="00C00A34">
      <w:pPr>
        <w:rPr>
          <w:rFonts w:ascii="Times New Roman" w:hAnsi="Times New Roman" w:cs="Times New Roman"/>
          <w:sz w:val="24"/>
          <w:szCs w:val="24"/>
        </w:rPr>
      </w:pPr>
      <w:r w:rsidRPr="00C00A34">
        <w:rPr>
          <w:rFonts w:ascii="Times New Roman" w:hAnsi="Times New Roman" w:cs="Times New Roman"/>
          <w:sz w:val="24"/>
          <w:szCs w:val="24"/>
        </w:rPr>
        <w:t xml:space="preserve">The PenTrust </w:t>
      </w:r>
      <w:r w:rsidRPr="00C00A34">
        <w:rPr>
          <w:rFonts w:ascii="Times New Roman" w:hAnsi="Times New Roman" w:cs="Times New Roman"/>
          <w:sz w:val="24"/>
          <w:szCs w:val="24"/>
          <w:lang w:val="en-GB"/>
        </w:rPr>
        <w:t>Personal Pension Scheme</w:t>
      </w:r>
      <w:r w:rsidRPr="00C00A34">
        <w:rPr>
          <w:rFonts w:ascii="Times New Roman" w:hAnsi="Times New Roman" w:cs="Times New Roman"/>
          <w:sz w:val="24"/>
          <w:szCs w:val="24"/>
        </w:rPr>
        <w:t xml:space="preserve"> </w:t>
      </w:r>
      <w:r w:rsidRPr="00C00A34">
        <w:rPr>
          <w:rFonts w:ascii="Times New Roman" w:hAnsi="Times New Roman" w:cs="Times New Roman"/>
          <w:sz w:val="24"/>
          <w:szCs w:val="24"/>
          <w:lang w:val="en-GB"/>
        </w:rPr>
        <w:t>is structured to address the investment needs of self-employed persons in the formal and informal sectors respectively who wish to save toward their retirement in a consistent manner. It is equally relevant for formal sector employees who, besides their occupational tier 2 contributions, would like to have a top up for a personal retirement plan.</w:t>
      </w:r>
    </w:p>
    <w:p w:rsidR="002B4DF2" w:rsidRDefault="006A12FC" w:rsidP="00C72EAF">
      <w:pPr>
        <w:rPr>
          <w:rFonts w:ascii="Times New Roman" w:hAnsi="Times New Roman" w:cs="Times New Roman"/>
          <w:sz w:val="24"/>
          <w:szCs w:val="24"/>
        </w:rPr>
      </w:pPr>
      <w:r w:rsidRPr="00C72EAF">
        <w:rPr>
          <w:rFonts w:ascii="Times New Roman" w:hAnsi="Times New Roman" w:cs="Times New Roman"/>
          <w:sz w:val="24"/>
          <w:szCs w:val="24"/>
        </w:rPr>
        <w:t>It is a comprehensive and customized retirement solution for an individual who want to retire in absolute comfort</w:t>
      </w:r>
      <w:r w:rsidR="00C42CC2">
        <w:rPr>
          <w:rFonts w:ascii="Times New Roman" w:hAnsi="Times New Roman" w:cs="Times New Roman"/>
          <w:sz w:val="24"/>
          <w:szCs w:val="24"/>
        </w:rPr>
        <w:t xml:space="preserve"> and have peace of mind during retirement. </w:t>
      </w:r>
    </w:p>
    <w:p w:rsidR="00CC4CD2" w:rsidRDefault="00CC4CD2" w:rsidP="00C72EAF">
      <w:pPr>
        <w:rPr>
          <w:rFonts w:ascii="Times New Roman" w:hAnsi="Times New Roman" w:cs="Times New Roman"/>
          <w:sz w:val="24"/>
          <w:szCs w:val="24"/>
        </w:rPr>
      </w:pPr>
    </w:p>
    <w:p w:rsidR="00CC4CD2" w:rsidRPr="00914945" w:rsidRDefault="00CC4CD2" w:rsidP="00C72EAF">
      <w:pPr>
        <w:rPr>
          <w:rFonts w:ascii="Times New Roman" w:hAnsi="Times New Roman" w:cs="Times New Roman"/>
          <w:b/>
          <w:sz w:val="24"/>
          <w:szCs w:val="24"/>
        </w:rPr>
      </w:pPr>
      <w:r w:rsidRPr="00914945">
        <w:rPr>
          <w:rFonts w:ascii="Times New Roman" w:hAnsi="Times New Roman" w:cs="Times New Roman"/>
          <w:b/>
          <w:sz w:val="24"/>
          <w:szCs w:val="24"/>
        </w:rPr>
        <w:t>Shepherd Trust Scheme</w:t>
      </w:r>
    </w:p>
    <w:p w:rsidR="00630B02" w:rsidRDefault="00630B02" w:rsidP="00C72EAF">
      <w:pPr>
        <w:rPr>
          <w:rFonts w:ascii="Times New Roman" w:hAnsi="Times New Roman" w:cs="Times New Roman"/>
          <w:sz w:val="24"/>
          <w:szCs w:val="24"/>
        </w:rPr>
      </w:pPr>
      <w:r>
        <w:rPr>
          <w:rFonts w:ascii="Times New Roman" w:hAnsi="Times New Roman" w:cs="Times New Roman"/>
          <w:sz w:val="24"/>
          <w:szCs w:val="24"/>
        </w:rPr>
        <w:t xml:space="preserve">Research has shown that all over the world, most pastors retire on a low income. This is for the reasons that, most often, the church forgets the pastor when he or she is no longer behind the pulpit. It is therefore important for the clergy to take personal responsibility for a decent retirement. </w:t>
      </w:r>
    </w:p>
    <w:p w:rsidR="00CC4CD2" w:rsidRDefault="00CC4CD2" w:rsidP="00C72EAF">
      <w:pPr>
        <w:rPr>
          <w:rFonts w:ascii="Times New Roman" w:hAnsi="Times New Roman" w:cs="Times New Roman"/>
          <w:sz w:val="24"/>
          <w:szCs w:val="24"/>
        </w:rPr>
      </w:pPr>
      <w:r>
        <w:rPr>
          <w:rFonts w:ascii="Times New Roman" w:hAnsi="Times New Roman" w:cs="Times New Roman"/>
          <w:sz w:val="24"/>
          <w:szCs w:val="24"/>
        </w:rPr>
        <w:t>This is a pension scheme uniquely designed to meet the r</w:t>
      </w:r>
      <w:r w:rsidR="00630B02">
        <w:rPr>
          <w:rFonts w:ascii="Times New Roman" w:hAnsi="Times New Roman" w:cs="Times New Roman"/>
          <w:sz w:val="24"/>
          <w:szCs w:val="24"/>
        </w:rPr>
        <w:t xml:space="preserve">etirement needs of the clergy. </w:t>
      </w:r>
      <w:r w:rsidR="00914945">
        <w:rPr>
          <w:rFonts w:ascii="Times New Roman" w:hAnsi="Times New Roman" w:cs="Times New Roman"/>
          <w:sz w:val="24"/>
          <w:szCs w:val="24"/>
        </w:rPr>
        <w:t>The purpose of this scheme is to give opportunity to the clergy to plan their retirement in a safe financial environment which offers peace of mind during retirement.</w:t>
      </w:r>
      <w:r w:rsidR="00630B02">
        <w:rPr>
          <w:rFonts w:ascii="Times New Roman" w:hAnsi="Times New Roman" w:cs="Times New Roman"/>
          <w:sz w:val="24"/>
          <w:szCs w:val="24"/>
        </w:rPr>
        <w:t xml:space="preserve"> </w:t>
      </w:r>
    </w:p>
    <w:p w:rsidR="00C72EAF" w:rsidRPr="00C00A34" w:rsidRDefault="00C72EAF" w:rsidP="00C00A34">
      <w:pPr>
        <w:rPr>
          <w:rFonts w:ascii="Times New Roman" w:hAnsi="Times New Roman" w:cs="Times New Roman"/>
          <w:sz w:val="24"/>
          <w:szCs w:val="24"/>
        </w:rPr>
      </w:pPr>
    </w:p>
    <w:p w:rsidR="00C00A34" w:rsidRPr="00BF2DEB" w:rsidRDefault="00C00A34" w:rsidP="00BF2DEB">
      <w:pPr>
        <w:rPr>
          <w:rFonts w:ascii="Times New Roman" w:hAnsi="Times New Roman" w:cs="Times New Roman"/>
          <w:sz w:val="24"/>
          <w:szCs w:val="24"/>
        </w:rPr>
      </w:pPr>
    </w:p>
    <w:p w:rsidR="00BF2DEB" w:rsidRPr="008E7658" w:rsidRDefault="00BF2DEB">
      <w:pPr>
        <w:rPr>
          <w:rFonts w:ascii="Times New Roman" w:hAnsi="Times New Roman" w:cs="Times New Roman"/>
          <w:sz w:val="24"/>
          <w:szCs w:val="24"/>
        </w:rPr>
      </w:pPr>
    </w:p>
    <w:sectPr w:rsidR="00BF2DEB" w:rsidRPr="008E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7D0856"/>
    <w:multiLevelType w:val="hybridMultilevel"/>
    <w:tmpl w:val="147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21D8A"/>
    <w:multiLevelType w:val="hybridMultilevel"/>
    <w:tmpl w:val="C2E8EC06"/>
    <w:lvl w:ilvl="0" w:tplc="25709E92">
      <w:start w:val="1"/>
      <w:numFmt w:val="bullet"/>
      <w:lvlText w:val="•"/>
      <w:lvlJc w:val="left"/>
      <w:pPr>
        <w:tabs>
          <w:tab w:val="num" w:pos="720"/>
        </w:tabs>
        <w:ind w:left="720" w:hanging="360"/>
      </w:pPr>
      <w:rPr>
        <w:rFonts w:ascii="Times New Roman" w:hAnsi="Times New Roman" w:hint="default"/>
      </w:rPr>
    </w:lvl>
    <w:lvl w:ilvl="1" w:tplc="E7147DF0" w:tentative="1">
      <w:start w:val="1"/>
      <w:numFmt w:val="bullet"/>
      <w:lvlText w:val="•"/>
      <w:lvlJc w:val="left"/>
      <w:pPr>
        <w:tabs>
          <w:tab w:val="num" w:pos="1440"/>
        </w:tabs>
        <w:ind w:left="1440" w:hanging="360"/>
      </w:pPr>
      <w:rPr>
        <w:rFonts w:ascii="Times New Roman" w:hAnsi="Times New Roman" w:hint="default"/>
      </w:rPr>
    </w:lvl>
    <w:lvl w:ilvl="2" w:tplc="DA48BF3A" w:tentative="1">
      <w:start w:val="1"/>
      <w:numFmt w:val="bullet"/>
      <w:lvlText w:val="•"/>
      <w:lvlJc w:val="left"/>
      <w:pPr>
        <w:tabs>
          <w:tab w:val="num" w:pos="2160"/>
        </w:tabs>
        <w:ind w:left="2160" w:hanging="360"/>
      </w:pPr>
      <w:rPr>
        <w:rFonts w:ascii="Times New Roman" w:hAnsi="Times New Roman" w:hint="default"/>
      </w:rPr>
    </w:lvl>
    <w:lvl w:ilvl="3" w:tplc="C540B384" w:tentative="1">
      <w:start w:val="1"/>
      <w:numFmt w:val="bullet"/>
      <w:lvlText w:val="•"/>
      <w:lvlJc w:val="left"/>
      <w:pPr>
        <w:tabs>
          <w:tab w:val="num" w:pos="2880"/>
        </w:tabs>
        <w:ind w:left="2880" w:hanging="360"/>
      </w:pPr>
      <w:rPr>
        <w:rFonts w:ascii="Times New Roman" w:hAnsi="Times New Roman" w:hint="default"/>
      </w:rPr>
    </w:lvl>
    <w:lvl w:ilvl="4" w:tplc="6DE8D112" w:tentative="1">
      <w:start w:val="1"/>
      <w:numFmt w:val="bullet"/>
      <w:lvlText w:val="•"/>
      <w:lvlJc w:val="left"/>
      <w:pPr>
        <w:tabs>
          <w:tab w:val="num" w:pos="3600"/>
        </w:tabs>
        <w:ind w:left="3600" w:hanging="360"/>
      </w:pPr>
      <w:rPr>
        <w:rFonts w:ascii="Times New Roman" w:hAnsi="Times New Roman" w:hint="default"/>
      </w:rPr>
    </w:lvl>
    <w:lvl w:ilvl="5" w:tplc="406CFBC4" w:tentative="1">
      <w:start w:val="1"/>
      <w:numFmt w:val="bullet"/>
      <w:lvlText w:val="•"/>
      <w:lvlJc w:val="left"/>
      <w:pPr>
        <w:tabs>
          <w:tab w:val="num" w:pos="4320"/>
        </w:tabs>
        <w:ind w:left="4320" w:hanging="360"/>
      </w:pPr>
      <w:rPr>
        <w:rFonts w:ascii="Times New Roman" w:hAnsi="Times New Roman" w:hint="default"/>
      </w:rPr>
    </w:lvl>
    <w:lvl w:ilvl="6" w:tplc="2550E6DA" w:tentative="1">
      <w:start w:val="1"/>
      <w:numFmt w:val="bullet"/>
      <w:lvlText w:val="•"/>
      <w:lvlJc w:val="left"/>
      <w:pPr>
        <w:tabs>
          <w:tab w:val="num" w:pos="5040"/>
        </w:tabs>
        <w:ind w:left="5040" w:hanging="360"/>
      </w:pPr>
      <w:rPr>
        <w:rFonts w:ascii="Times New Roman" w:hAnsi="Times New Roman" w:hint="default"/>
      </w:rPr>
    </w:lvl>
    <w:lvl w:ilvl="7" w:tplc="F01AB496" w:tentative="1">
      <w:start w:val="1"/>
      <w:numFmt w:val="bullet"/>
      <w:lvlText w:val="•"/>
      <w:lvlJc w:val="left"/>
      <w:pPr>
        <w:tabs>
          <w:tab w:val="num" w:pos="5760"/>
        </w:tabs>
        <w:ind w:left="5760" w:hanging="360"/>
      </w:pPr>
      <w:rPr>
        <w:rFonts w:ascii="Times New Roman" w:hAnsi="Times New Roman" w:hint="default"/>
      </w:rPr>
    </w:lvl>
    <w:lvl w:ilvl="8" w:tplc="6C0EE2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736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5E7A45"/>
    <w:multiLevelType w:val="singleLevel"/>
    <w:tmpl w:val="04090001"/>
    <w:lvl w:ilvl="0">
      <w:start w:val="1"/>
      <w:numFmt w:val="bullet"/>
      <w:lvlText w:val=""/>
      <w:lvlJc w:val="left"/>
      <w:pPr>
        <w:ind w:left="720" w:hanging="360"/>
      </w:pPr>
      <w:rPr>
        <w:rFonts w:ascii="Symbol" w:hAnsi="Symbol" w:hint="default"/>
      </w:rPr>
    </w:lvl>
  </w:abstractNum>
  <w:abstractNum w:abstractNumId="5">
    <w:nsid w:val="51D3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3BF4656"/>
    <w:multiLevelType w:val="hybridMultilevel"/>
    <w:tmpl w:val="29F6193E"/>
    <w:lvl w:ilvl="0" w:tplc="A1C691FA">
      <w:start w:val="1"/>
      <w:numFmt w:val="bullet"/>
      <w:lvlText w:val="•"/>
      <w:lvlJc w:val="left"/>
      <w:pPr>
        <w:tabs>
          <w:tab w:val="num" w:pos="720"/>
        </w:tabs>
        <w:ind w:left="720" w:hanging="360"/>
      </w:pPr>
      <w:rPr>
        <w:rFonts w:ascii="Arial" w:hAnsi="Arial" w:hint="default"/>
      </w:rPr>
    </w:lvl>
    <w:lvl w:ilvl="1" w:tplc="D05E446A" w:tentative="1">
      <w:start w:val="1"/>
      <w:numFmt w:val="bullet"/>
      <w:lvlText w:val="•"/>
      <w:lvlJc w:val="left"/>
      <w:pPr>
        <w:tabs>
          <w:tab w:val="num" w:pos="1440"/>
        </w:tabs>
        <w:ind w:left="1440" w:hanging="360"/>
      </w:pPr>
      <w:rPr>
        <w:rFonts w:ascii="Arial" w:hAnsi="Arial" w:hint="default"/>
      </w:rPr>
    </w:lvl>
    <w:lvl w:ilvl="2" w:tplc="290611A6" w:tentative="1">
      <w:start w:val="1"/>
      <w:numFmt w:val="bullet"/>
      <w:lvlText w:val="•"/>
      <w:lvlJc w:val="left"/>
      <w:pPr>
        <w:tabs>
          <w:tab w:val="num" w:pos="2160"/>
        </w:tabs>
        <w:ind w:left="2160" w:hanging="360"/>
      </w:pPr>
      <w:rPr>
        <w:rFonts w:ascii="Arial" w:hAnsi="Arial" w:hint="default"/>
      </w:rPr>
    </w:lvl>
    <w:lvl w:ilvl="3" w:tplc="8BFA83C4" w:tentative="1">
      <w:start w:val="1"/>
      <w:numFmt w:val="bullet"/>
      <w:lvlText w:val="•"/>
      <w:lvlJc w:val="left"/>
      <w:pPr>
        <w:tabs>
          <w:tab w:val="num" w:pos="2880"/>
        </w:tabs>
        <w:ind w:left="2880" w:hanging="360"/>
      </w:pPr>
      <w:rPr>
        <w:rFonts w:ascii="Arial" w:hAnsi="Arial" w:hint="default"/>
      </w:rPr>
    </w:lvl>
    <w:lvl w:ilvl="4" w:tplc="81EE2E5A" w:tentative="1">
      <w:start w:val="1"/>
      <w:numFmt w:val="bullet"/>
      <w:lvlText w:val="•"/>
      <w:lvlJc w:val="left"/>
      <w:pPr>
        <w:tabs>
          <w:tab w:val="num" w:pos="3600"/>
        </w:tabs>
        <w:ind w:left="3600" w:hanging="360"/>
      </w:pPr>
      <w:rPr>
        <w:rFonts w:ascii="Arial" w:hAnsi="Arial" w:hint="default"/>
      </w:rPr>
    </w:lvl>
    <w:lvl w:ilvl="5" w:tplc="C250FC28" w:tentative="1">
      <w:start w:val="1"/>
      <w:numFmt w:val="bullet"/>
      <w:lvlText w:val="•"/>
      <w:lvlJc w:val="left"/>
      <w:pPr>
        <w:tabs>
          <w:tab w:val="num" w:pos="4320"/>
        </w:tabs>
        <w:ind w:left="4320" w:hanging="360"/>
      </w:pPr>
      <w:rPr>
        <w:rFonts w:ascii="Arial" w:hAnsi="Arial" w:hint="default"/>
      </w:rPr>
    </w:lvl>
    <w:lvl w:ilvl="6" w:tplc="17707FE0" w:tentative="1">
      <w:start w:val="1"/>
      <w:numFmt w:val="bullet"/>
      <w:lvlText w:val="•"/>
      <w:lvlJc w:val="left"/>
      <w:pPr>
        <w:tabs>
          <w:tab w:val="num" w:pos="5040"/>
        </w:tabs>
        <w:ind w:left="5040" w:hanging="360"/>
      </w:pPr>
      <w:rPr>
        <w:rFonts w:ascii="Arial" w:hAnsi="Arial" w:hint="default"/>
      </w:rPr>
    </w:lvl>
    <w:lvl w:ilvl="7" w:tplc="21E6B550" w:tentative="1">
      <w:start w:val="1"/>
      <w:numFmt w:val="bullet"/>
      <w:lvlText w:val="•"/>
      <w:lvlJc w:val="left"/>
      <w:pPr>
        <w:tabs>
          <w:tab w:val="num" w:pos="5760"/>
        </w:tabs>
        <w:ind w:left="5760" w:hanging="360"/>
      </w:pPr>
      <w:rPr>
        <w:rFonts w:ascii="Arial" w:hAnsi="Arial" w:hint="default"/>
      </w:rPr>
    </w:lvl>
    <w:lvl w:ilvl="8" w:tplc="309073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42"/>
    <w:rsid w:val="00010BBE"/>
    <w:rsid w:val="000A372D"/>
    <w:rsid w:val="000C00DD"/>
    <w:rsid w:val="002A3D42"/>
    <w:rsid w:val="002B4DF2"/>
    <w:rsid w:val="002E6669"/>
    <w:rsid w:val="002E7EF7"/>
    <w:rsid w:val="00312B0E"/>
    <w:rsid w:val="00321672"/>
    <w:rsid w:val="00495A55"/>
    <w:rsid w:val="00533994"/>
    <w:rsid w:val="005625C7"/>
    <w:rsid w:val="005F0593"/>
    <w:rsid w:val="00630B02"/>
    <w:rsid w:val="006542B8"/>
    <w:rsid w:val="006A12FC"/>
    <w:rsid w:val="008321B0"/>
    <w:rsid w:val="008E060D"/>
    <w:rsid w:val="008E7658"/>
    <w:rsid w:val="00907BDA"/>
    <w:rsid w:val="00914945"/>
    <w:rsid w:val="0092599C"/>
    <w:rsid w:val="009838C7"/>
    <w:rsid w:val="00A87C21"/>
    <w:rsid w:val="00B6404A"/>
    <w:rsid w:val="00BE5575"/>
    <w:rsid w:val="00BF2DEB"/>
    <w:rsid w:val="00C00A34"/>
    <w:rsid w:val="00C42CC2"/>
    <w:rsid w:val="00C72EAF"/>
    <w:rsid w:val="00C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0E6E-1FA2-43CE-BEF0-432E5D69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3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D42"/>
    <w:rPr>
      <w:rFonts w:ascii="Times New Roman" w:eastAsia="Times New Roman" w:hAnsi="Times New Roman" w:cs="Times New Roman"/>
      <w:b/>
      <w:bCs/>
      <w:sz w:val="36"/>
      <w:szCs w:val="36"/>
    </w:rPr>
  </w:style>
  <w:style w:type="paragraph" w:styleId="NormalWeb">
    <w:name w:val="Normal (Web)"/>
    <w:basedOn w:val="Normal"/>
    <w:uiPriority w:val="99"/>
    <w:unhideWhenUsed/>
    <w:rsid w:val="002A3D4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321B0"/>
    <w:pPr>
      <w:spacing w:after="0" w:line="360" w:lineRule="auto"/>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8321B0"/>
    <w:rPr>
      <w:rFonts w:ascii="Arial" w:eastAsia="Times New Roman" w:hAnsi="Arial" w:cs="Arial"/>
      <w:sz w:val="24"/>
      <w:szCs w:val="24"/>
    </w:rPr>
  </w:style>
  <w:style w:type="paragraph" w:styleId="ListParagraph">
    <w:name w:val="List Paragraph"/>
    <w:basedOn w:val="Normal"/>
    <w:uiPriority w:val="34"/>
    <w:qFormat/>
    <w:rsid w:val="00BE5575"/>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A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510">
      <w:bodyDiv w:val="1"/>
      <w:marLeft w:val="0"/>
      <w:marRight w:val="0"/>
      <w:marTop w:val="0"/>
      <w:marBottom w:val="0"/>
      <w:divBdr>
        <w:top w:val="none" w:sz="0" w:space="0" w:color="auto"/>
        <w:left w:val="none" w:sz="0" w:space="0" w:color="auto"/>
        <w:bottom w:val="none" w:sz="0" w:space="0" w:color="auto"/>
        <w:right w:val="none" w:sz="0" w:space="0" w:color="auto"/>
      </w:divBdr>
    </w:div>
    <w:div w:id="552154116">
      <w:bodyDiv w:val="1"/>
      <w:marLeft w:val="0"/>
      <w:marRight w:val="0"/>
      <w:marTop w:val="0"/>
      <w:marBottom w:val="0"/>
      <w:divBdr>
        <w:top w:val="none" w:sz="0" w:space="0" w:color="auto"/>
        <w:left w:val="none" w:sz="0" w:space="0" w:color="auto"/>
        <w:bottom w:val="none" w:sz="0" w:space="0" w:color="auto"/>
        <w:right w:val="none" w:sz="0" w:space="0" w:color="auto"/>
      </w:divBdr>
    </w:div>
    <w:div w:id="657225356">
      <w:bodyDiv w:val="1"/>
      <w:marLeft w:val="0"/>
      <w:marRight w:val="0"/>
      <w:marTop w:val="0"/>
      <w:marBottom w:val="0"/>
      <w:divBdr>
        <w:top w:val="none" w:sz="0" w:space="0" w:color="auto"/>
        <w:left w:val="none" w:sz="0" w:space="0" w:color="auto"/>
        <w:bottom w:val="none" w:sz="0" w:space="0" w:color="auto"/>
        <w:right w:val="none" w:sz="0" w:space="0" w:color="auto"/>
      </w:divBdr>
      <w:divsChild>
        <w:div w:id="1576890750">
          <w:marLeft w:val="547"/>
          <w:marRight w:val="0"/>
          <w:marTop w:val="0"/>
          <w:marBottom w:val="0"/>
          <w:divBdr>
            <w:top w:val="none" w:sz="0" w:space="0" w:color="auto"/>
            <w:left w:val="none" w:sz="0" w:space="0" w:color="auto"/>
            <w:bottom w:val="none" w:sz="0" w:space="0" w:color="auto"/>
            <w:right w:val="none" w:sz="0" w:space="0" w:color="auto"/>
          </w:divBdr>
        </w:div>
      </w:divsChild>
    </w:div>
    <w:div w:id="742682297">
      <w:bodyDiv w:val="1"/>
      <w:marLeft w:val="0"/>
      <w:marRight w:val="0"/>
      <w:marTop w:val="0"/>
      <w:marBottom w:val="0"/>
      <w:divBdr>
        <w:top w:val="none" w:sz="0" w:space="0" w:color="auto"/>
        <w:left w:val="none" w:sz="0" w:space="0" w:color="auto"/>
        <w:bottom w:val="none" w:sz="0" w:space="0" w:color="auto"/>
        <w:right w:val="none" w:sz="0" w:space="0" w:color="auto"/>
      </w:divBdr>
    </w:div>
    <w:div w:id="878132266">
      <w:bodyDiv w:val="1"/>
      <w:marLeft w:val="0"/>
      <w:marRight w:val="0"/>
      <w:marTop w:val="0"/>
      <w:marBottom w:val="0"/>
      <w:divBdr>
        <w:top w:val="none" w:sz="0" w:space="0" w:color="auto"/>
        <w:left w:val="none" w:sz="0" w:space="0" w:color="auto"/>
        <w:bottom w:val="none" w:sz="0" w:space="0" w:color="auto"/>
        <w:right w:val="none" w:sz="0" w:space="0" w:color="auto"/>
      </w:divBdr>
    </w:div>
    <w:div w:id="1088044787">
      <w:bodyDiv w:val="1"/>
      <w:marLeft w:val="0"/>
      <w:marRight w:val="0"/>
      <w:marTop w:val="0"/>
      <w:marBottom w:val="0"/>
      <w:divBdr>
        <w:top w:val="none" w:sz="0" w:space="0" w:color="auto"/>
        <w:left w:val="none" w:sz="0" w:space="0" w:color="auto"/>
        <w:bottom w:val="none" w:sz="0" w:space="0" w:color="auto"/>
        <w:right w:val="none" w:sz="0" w:space="0" w:color="auto"/>
      </w:divBdr>
      <w:divsChild>
        <w:div w:id="1569147914">
          <w:marLeft w:val="547"/>
          <w:marRight w:val="0"/>
          <w:marTop w:val="154"/>
          <w:marBottom w:val="0"/>
          <w:divBdr>
            <w:top w:val="none" w:sz="0" w:space="0" w:color="auto"/>
            <w:left w:val="none" w:sz="0" w:space="0" w:color="auto"/>
            <w:bottom w:val="none" w:sz="0" w:space="0" w:color="auto"/>
            <w:right w:val="none" w:sz="0" w:space="0" w:color="auto"/>
          </w:divBdr>
        </w:div>
      </w:divsChild>
    </w:div>
    <w:div w:id="1352995209">
      <w:bodyDiv w:val="1"/>
      <w:marLeft w:val="0"/>
      <w:marRight w:val="0"/>
      <w:marTop w:val="0"/>
      <w:marBottom w:val="0"/>
      <w:divBdr>
        <w:top w:val="none" w:sz="0" w:space="0" w:color="auto"/>
        <w:left w:val="none" w:sz="0" w:space="0" w:color="auto"/>
        <w:bottom w:val="none" w:sz="0" w:space="0" w:color="auto"/>
        <w:right w:val="none" w:sz="0" w:space="0" w:color="auto"/>
      </w:divBdr>
    </w:div>
    <w:div w:id="1721124074">
      <w:bodyDiv w:val="1"/>
      <w:marLeft w:val="0"/>
      <w:marRight w:val="0"/>
      <w:marTop w:val="0"/>
      <w:marBottom w:val="0"/>
      <w:divBdr>
        <w:top w:val="none" w:sz="0" w:space="0" w:color="auto"/>
        <w:left w:val="none" w:sz="0" w:space="0" w:color="auto"/>
        <w:bottom w:val="none" w:sz="0" w:space="0" w:color="auto"/>
        <w:right w:val="none" w:sz="0" w:space="0" w:color="auto"/>
      </w:divBdr>
    </w:div>
    <w:div w:id="1812818577">
      <w:bodyDiv w:val="1"/>
      <w:marLeft w:val="0"/>
      <w:marRight w:val="0"/>
      <w:marTop w:val="0"/>
      <w:marBottom w:val="0"/>
      <w:divBdr>
        <w:top w:val="none" w:sz="0" w:space="0" w:color="auto"/>
        <w:left w:val="none" w:sz="0" w:space="0" w:color="auto"/>
        <w:bottom w:val="none" w:sz="0" w:space="0" w:color="auto"/>
        <w:right w:val="none" w:sz="0" w:space="0" w:color="auto"/>
      </w:divBdr>
    </w:div>
    <w:div w:id="1858500303">
      <w:bodyDiv w:val="1"/>
      <w:marLeft w:val="0"/>
      <w:marRight w:val="0"/>
      <w:marTop w:val="0"/>
      <w:marBottom w:val="0"/>
      <w:divBdr>
        <w:top w:val="none" w:sz="0" w:space="0" w:color="auto"/>
        <w:left w:val="none" w:sz="0" w:space="0" w:color="auto"/>
        <w:bottom w:val="none" w:sz="0" w:space="0" w:color="auto"/>
        <w:right w:val="none" w:sz="0" w:space="0" w:color="auto"/>
      </w:divBdr>
    </w:div>
    <w:div w:id="1893230902">
      <w:bodyDiv w:val="1"/>
      <w:marLeft w:val="0"/>
      <w:marRight w:val="0"/>
      <w:marTop w:val="0"/>
      <w:marBottom w:val="0"/>
      <w:divBdr>
        <w:top w:val="none" w:sz="0" w:space="0" w:color="auto"/>
        <w:left w:val="none" w:sz="0" w:space="0" w:color="auto"/>
        <w:bottom w:val="none" w:sz="0" w:space="0" w:color="auto"/>
        <w:right w:val="none" w:sz="0" w:space="0" w:color="auto"/>
      </w:divBdr>
    </w:div>
    <w:div w:id="1942838066">
      <w:bodyDiv w:val="1"/>
      <w:marLeft w:val="0"/>
      <w:marRight w:val="0"/>
      <w:marTop w:val="0"/>
      <w:marBottom w:val="0"/>
      <w:divBdr>
        <w:top w:val="none" w:sz="0" w:space="0" w:color="auto"/>
        <w:left w:val="none" w:sz="0" w:space="0" w:color="auto"/>
        <w:bottom w:val="none" w:sz="0" w:space="0" w:color="auto"/>
        <w:right w:val="none" w:sz="0" w:space="0" w:color="auto"/>
      </w:divBdr>
    </w:div>
    <w:div w:id="2105177863">
      <w:bodyDiv w:val="1"/>
      <w:marLeft w:val="0"/>
      <w:marRight w:val="0"/>
      <w:marTop w:val="0"/>
      <w:marBottom w:val="0"/>
      <w:divBdr>
        <w:top w:val="none" w:sz="0" w:space="0" w:color="auto"/>
        <w:left w:val="none" w:sz="0" w:space="0" w:color="auto"/>
        <w:bottom w:val="none" w:sz="0" w:space="0" w:color="auto"/>
        <w:right w:val="none" w:sz="0" w:space="0" w:color="auto"/>
      </w:divBdr>
      <w:divsChild>
        <w:div w:id="829444299">
          <w:marLeft w:val="547"/>
          <w:marRight w:val="0"/>
          <w:marTop w:val="0"/>
          <w:marBottom w:val="0"/>
          <w:divBdr>
            <w:top w:val="none" w:sz="0" w:space="0" w:color="auto"/>
            <w:left w:val="none" w:sz="0" w:space="0" w:color="auto"/>
            <w:bottom w:val="none" w:sz="0" w:space="0" w:color="auto"/>
            <w:right w:val="none" w:sz="0" w:space="0" w:color="auto"/>
          </w:divBdr>
        </w:div>
        <w:div w:id="11783">
          <w:marLeft w:val="547"/>
          <w:marRight w:val="0"/>
          <w:marTop w:val="0"/>
          <w:marBottom w:val="0"/>
          <w:divBdr>
            <w:top w:val="none" w:sz="0" w:space="0" w:color="auto"/>
            <w:left w:val="none" w:sz="0" w:space="0" w:color="auto"/>
            <w:bottom w:val="none" w:sz="0" w:space="0" w:color="auto"/>
            <w:right w:val="none" w:sz="0" w:space="0" w:color="auto"/>
          </w:divBdr>
        </w:div>
        <w:div w:id="72362766">
          <w:marLeft w:val="547"/>
          <w:marRight w:val="0"/>
          <w:marTop w:val="0"/>
          <w:marBottom w:val="0"/>
          <w:divBdr>
            <w:top w:val="none" w:sz="0" w:space="0" w:color="auto"/>
            <w:left w:val="none" w:sz="0" w:space="0" w:color="auto"/>
            <w:bottom w:val="none" w:sz="0" w:space="0" w:color="auto"/>
            <w:right w:val="none" w:sz="0" w:space="0" w:color="auto"/>
          </w:divBdr>
        </w:div>
        <w:div w:id="1653825015">
          <w:marLeft w:val="547"/>
          <w:marRight w:val="0"/>
          <w:marTop w:val="0"/>
          <w:marBottom w:val="0"/>
          <w:divBdr>
            <w:top w:val="none" w:sz="0" w:space="0" w:color="auto"/>
            <w:left w:val="none" w:sz="0" w:space="0" w:color="auto"/>
            <w:bottom w:val="none" w:sz="0" w:space="0" w:color="auto"/>
            <w:right w:val="none" w:sz="0" w:space="0" w:color="auto"/>
          </w:divBdr>
        </w:div>
        <w:div w:id="803624155">
          <w:marLeft w:val="547"/>
          <w:marRight w:val="0"/>
          <w:marTop w:val="0"/>
          <w:marBottom w:val="0"/>
          <w:divBdr>
            <w:top w:val="none" w:sz="0" w:space="0" w:color="auto"/>
            <w:left w:val="none" w:sz="0" w:space="0" w:color="auto"/>
            <w:bottom w:val="none" w:sz="0" w:space="0" w:color="auto"/>
            <w:right w:val="none" w:sz="0" w:space="0" w:color="auto"/>
          </w:divBdr>
        </w:div>
        <w:div w:id="1518425554">
          <w:marLeft w:val="547"/>
          <w:marRight w:val="0"/>
          <w:marTop w:val="0"/>
          <w:marBottom w:val="0"/>
          <w:divBdr>
            <w:top w:val="none" w:sz="0" w:space="0" w:color="auto"/>
            <w:left w:val="none" w:sz="0" w:space="0" w:color="auto"/>
            <w:bottom w:val="none" w:sz="0" w:space="0" w:color="auto"/>
            <w:right w:val="none" w:sz="0" w:space="0" w:color="auto"/>
          </w:divBdr>
        </w:div>
        <w:div w:id="19436099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4682</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Sarpong</dc:creator>
  <cp:keywords/>
  <dc:description/>
  <cp:lastModifiedBy>Bennett Okomey Sarpong</cp:lastModifiedBy>
  <cp:revision>12</cp:revision>
  <dcterms:created xsi:type="dcterms:W3CDTF">2019-09-12T16:06:00Z</dcterms:created>
  <dcterms:modified xsi:type="dcterms:W3CDTF">2019-11-05T19:23:00Z</dcterms:modified>
</cp:coreProperties>
</file>